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D9A75" w14:textId="316ACBD3" w:rsidR="00544ECB" w:rsidRPr="003F553C" w:rsidRDefault="00544ECB" w:rsidP="00544ECB">
      <w:pPr>
        <w:spacing w:before="120" w:after="120" w:line="280" w:lineRule="exact"/>
        <w:jc w:val="right"/>
        <w:rPr>
          <w:rFonts w:ascii="Arial" w:hAnsi="Arial" w:cs="Arial"/>
          <w:b/>
          <w:sz w:val="28"/>
          <w:szCs w:val="28"/>
        </w:rPr>
      </w:pPr>
      <w:r w:rsidRPr="003F553C">
        <w:rPr>
          <w:rFonts w:ascii="Arial" w:hAnsi="Arial" w:cs="Arial"/>
          <w:b/>
          <w:szCs w:val="22"/>
        </w:rPr>
        <w:t>Appendix D</w:t>
      </w:r>
    </w:p>
    <w:p w14:paraId="6AFB957F" w14:textId="00AFD825" w:rsidR="00544ECB" w:rsidRPr="003F553C" w:rsidRDefault="00544ECB" w:rsidP="00544ECB">
      <w:pPr>
        <w:spacing w:before="120" w:after="120" w:line="280" w:lineRule="exact"/>
        <w:rPr>
          <w:rFonts w:ascii="Arial" w:hAnsi="Arial" w:cs="Arial"/>
          <w:b/>
          <w:szCs w:val="22"/>
        </w:rPr>
      </w:pPr>
      <w:r w:rsidRPr="003F553C">
        <w:rPr>
          <w:rFonts w:ascii="Arial" w:hAnsi="Arial" w:cs="Arial"/>
          <w:b/>
          <w:noProof/>
          <w:sz w:val="28"/>
          <w:szCs w:val="28"/>
        </w:rPr>
        <w:t xml:space="preserve">Outside Bodies </w:t>
      </w:r>
      <w:r w:rsidRPr="003F553C">
        <w:rPr>
          <w:rFonts w:ascii="Arial" w:hAnsi="Arial" w:cs="Arial"/>
          <w:b/>
          <w:noProof/>
          <w:sz w:val="28"/>
          <w:szCs w:val="28"/>
        </w:rPr>
        <w:tab/>
      </w:r>
      <w:r w:rsidRPr="003F553C">
        <w:rPr>
          <w:rFonts w:ascii="Arial" w:hAnsi="Arial" w:cs="Arial"/>
          <w:b/>
          <w:noProof/>
          <w:sz w:val="28"/>
          <w:szCs w:val="28"/>
        </w:rPr>
        <w:tab/>
      </w:r>
      <w:r w:rsidRPr="003F553C">
        <w:rPr>
          <w:rFonts w:ascii="Arial" w:hAnsi="Arial" w:cs="Arial"/>
          <w:b/>
          <w:noProof/>
          <w:sz w:val="28"/>
          <w:szCs w:val="28"/>
        </w:rPr>
        <w:tab/>
      </w:r>
      <w:r w:rsidRPr="003F553C">
        <w:rPr>
          <w:rFonts w:ascii="Arial" w:hAnsi="Arial" w:cs="Arial"/>
          <w:b/>
          <w:noProof/>
          <w:sz w:val="28"/>
          <w:szCs w:val="28"/>
        </w:rPr>
        <w:tab/>
      </w:r>
      <w:r w:rsidRPr="003F553C">
        <w:rPr>
          <w:rFonts w:ascii="Arial" w:hAnsi="Arial" w:cs="Arial"/>
          <w:b/>
          <w:noProof/>
          <w:sz w:val="28"/>
          <w:szCs w:val="28"/>
        </w:rPr>
        <w:tab/>
      </w:r>
      <w:r w:rsidRPr="003F553C">
        <w:rPr>
          <w:rFonts w:ascii="Arial" w:hAnsi="Arial" w:cs="Arial"/>
          <w:b/>
          <w:noProof/>
          <w:sz w:val="28"/>
          <w:szCs w:val="28"/>
        </w:rPr>
        <w:tab/>
      </w:r>
      <w:r w:rsidRPr="003F553C">
        <w:rPr>
          <w:rFonts w:ascii="Arial" w:hAnsi="Arial" w:cs="Arial"/>
          <w:b/>
          <w:noProof/>
          <w:sz w:val="28"/>
          <w:szCs w:val="28"/>
        </w:rPr>
        <w:tab/>
      </w:r>
      <w:r w:rsidRPr="003F553C">
        <w:rPr>
          <w:rFonts w:ascii="Arial" w:hAnsi="Arial" w:cs="Arial"/>
          <w:b/>
          <w:noProof/>
          <w:sz w:val="28"/>
          <w:szCs w:val="28"/>
        </w:rPr>
        <w:tab/>
      </w:r>
      <w:r w:rsidRPr="003F553C">
        <w:rPr>
          <w:rFonts w:ascii="Arial" w:hAnsi="Arial" w:cs="Arial"/>
          <w:b/>
          <w:noProof/>
          <w:sz w:val="28"/>
          <w:szCs w:val="28"/>
        </w:rPr>
        <w:tab/>
      </w:r>
      <w:r w:rsidRPr="003F553C">
        <w:rPr>
          <w:rFonts w:ascii="Arial" w:hAnsi="Arial" w:cs="Arial"/>
          <w:b/>
          <w:noProof/>
          <w:sz w:val="28"/>
          <w:szCs w:val="28"/>
        </w:rPr>
        <w:tab/>
      </w:r>
      <w:r w:rsidRPr="003F553C">
        <w:rPr>
          <w:rFonts w:ascii="Arial" w:hAnsi="Arial" w:cs="Arial"/>
          <w:b/>
          <w:noProof/>
          <w:sz w:val="28"/>
          <w:szCs w:val="28"/>
        </w:rPr>
        <w:tab/>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2"/>
        <w:gridCol w:w="5500"/>
        <w:gridCol w:w="3260"/>
        <w:gridCol w:w="3289"/>
      </w:tblGrid>
      <w:tr w:rsidR="00544ECB" w:rsidRPr="003F553C" w14:paraId="30D7499E" w14:textId="77777777" w:rsidTr="00544ECB">
        <w:tc>
          <w:tcPr>
            <w:tcW w:w="2722" w:type="dxa"/>
            <w:tcBorders>
              <w:top w:val="single" w:sz="4" w:space="0" w:color="auto"/>
              <w:left w:val="single" w:sz="4" w:space="0" w:color="auto"/>
              <w:bottom w:val="single" w:sz="4" w:space="0" w:color="auto"/>
              <w:right w:val="single" w:sz="4" w:space="0" w:color="auto"/>
            </w:tcBorders>
            <w:shd w:val="clear" w:color="auto" w:fill="E6E6E6"/>
            <w:hideMark/>
          </w:tcPr>
          <w:p w14:paraId="50A30B4B" w14:textId="77777777" w:rsidR="00544ECB" w:rsidRPr="003F553C" w:rsidRDefault="00544ECB" w:rsidP="00ED7668">
            <w:pPr>
              <w:spacing w:line="276" w:lineRule="auto"/>
              <w:rPr>
                <w:rFonts w:ascii="Arial" w:hAnsi="Arial" w:cs="Arial"/>
                <w:b/>
                <w:lang w:eastAsia="en-US"/>
              </w:rPr>
            </w:pPr>
            <w:r w:rsidRPr="003F553C">
              <w:rPr>
                <w:rFonts w:ascii="Arial" w:hAnsi="Arial" w:cs="Arial"/>
                <w:b/>
                <w:lang w:eastAsia="en-US"/>
              </w:rPr>
              <w:t>Organisation</w:t>
            </w:r>
          </w:p>
        </w:tc>
        <w:tc>
          <w:tcPr>
            <w:tcW w:w="5500" w:type="dxa"/>
            <w:tcBorders>
              <w:top w:val="single" w:sz="4" w:space="0" w:color="auto"/>
              <w:left w:val="single" w:sz="4" w:space="0" w:color="auto"/>
              <w:bottom w:val="single" w:sz="4" w:space="0" w:color="auto"/>
              <w:right w:val="single" w:sz="4" w:space="0" w:color="auto"/>
            </w:tcBorders>
            <w:shd w:val="clear" w:color="auto" w:fill="E6E6E6"/>
            <w:hideMark/>
          </w:tcPr>
          <w:p w14:paraId="19F5144A" w14:textId="77777777" w:rsidR="00544ECB" w:rsidRPr="003F553C" w:rsidRDefault="00544ECB" w:rsidP="00ED7668">
            <w:pPr>
              <w:spacing w:line="276" w:lineRule="auto"/>
              <w:rPr>
                <w:rFonts w:ascii="Arial" w:hAnsi="Arial" w:cs="Arial"/>
                <w:b/>
                <w:lang w:eastAsia="en-US"/>
              </w:rPr>
            </w:pPr>
            <w:r w:rsidRPr="003F553C">
              <w:rPr>
                <w:rFonts w:ascii="Arial" w:hAnsi="Arial" w:cs="Arial"/>
                <w:b/>
                <w:lang w:eastAsia="en-US"/>
              </w:rPr>
              <w:t>Background</w:t>
            </w:r>
          </w:p>
        </w:tc>
        <w:tc>
          <w:tcPr>
            <w:tcW w:w="3260" w:type="dxa"/>
            <w:tcBorders>
              <w:top w:val="single" w:sz="4" w:space="0" w:color="auto"/>
              <w:left w:val="single" w:sz="4" w:space="0" w:color="auto"/>
              <w:bottom w:val="single" w:sz="4" w:space="0" w:color="auto"/>
              <w:right w:val="single" w:sz="4" w:space="0" w:color="auto"/>
            </w:tcBorders>
            <w:shd w:val="clear" w:color="auto" w:fill="E6E6E6"/>
          </w:tcPr>
          <w:p w14:paraId="6A181EC4" w14:textId="77777777" w:rsidR="00544ECB" w:rsidRPr="003F553C" w:rsidRDefault="00544ECB" w:rsidP="00ED7668">
            <w:pPr>
              <w:spacing w:line="276" w:lineRule="auto"/>
              <w:rPr>
                <w:rFonts w:ascii="Arial" w:hAnsi="Arial" w:cs="Arial"/>
                <w:b/>
                <w:lang w:eastAsia="en-US"/>
              </w:rPr>
            </w:pPr>
            <w:r w:rsidRPr="003F553C">
              <w:rPr>
                <w:rFonts w:ascii="Arial" w:hAnsi="Arial" w:cs="Arial"/>
                <w:b/>
                <w:lang w:eastAsia="en-US"/>
              </w:rPr>
              <w:t>Representatives 2015/16</w:t>
            </w:r>
          </w:p>
          <w:p w14:paraId="3A6134C6" w14:textId="77777777" w:rsidR="00544ECB" w:rsidRPr="003F553C" w:rsidRDefault="00544ECB" w:rsidP="00ED7668">
            <w:pPr>
              <w:spacing w:line="276" w:lineRule="auto"/>
              <w:rPr>
                <w:rFonts w:ascii="Arial" w:hAnsi="Arial" w:cs="Arial"/>
                <w:b/>
                <w:lang w:eastAsia="en-US"/>
              </w:rPr>
            </w:pPr>
          </w:p>
        </w:tc>
        <w:tc>
          <w:tcPr>
            <w:tcW w:w="3289" w:type="dxa"/>
            <w:tcBorders>
              <w:top w:val="single" w:sz="4" w:space="0" w:color="auto"/>
              <w:left w:val="single" w:sz="4" w:space="0" w:color="auto"/>
              <w:bottom w:val="single" w:sz="4" w:space="0" w:color="auto"/>
              <w:right w:val="single" w:sz="4" w:space="0" w:color="auto"/>
            </w:tcBorders>
            <w:shd w:val="clear" w:color="auto" w:fill="E6E6E6"/>
          </w:tcPr>
          <w:p w14:paraId="3E32552A" w14:textId="752D1FA1" w:rsidR="00544ECB" w:rsidRPr="003F553C" w:rsidRDefault="00544ECB" w:rsidP="00ED7668">
            <w:pPr>
              <w:spacing w:line="276" w:lineRule="auto"/>
              <w:rPr>
                <w:rFonts w:ascii="Arial" w:hAnsi="Arial" w:cs="Arial"/>
                <w:b/>
                <w:lang w:eastAsia="en-US"/>
              </w:rPr>
            </w:pPr>
            <w:r w:rsidRPr="003F553C">
              <w:rPr>
                <w:rFonts w:ascii="Arial" w:hAnsi="Arial" w:cs="Arial"/>
                <w:b/>
                <w:lang w:eastAsia="en-US"/>
              </w:rPr>
              <w:t>Proposed Representatives 2016/17</w:t>
            </w:r>
          </w:p>
          <w:p w14:paraId="2BF9FFCE" w14:textId="77777777" w:rsidR="00544ECB" w:rsidRPr="003F553C" w:rsidRDefault="00544ECB" w:rsidP="00ED7668">
            <w:pPr>
              <w:spacing w:line="276" w:lineRule="auto"/>
              <w:rPr>
                <w:rFonts w:ascii="Arial" w:hAnsi="Arial" w:cs="Arial"/>
                <w:b/>
                <w:lang w:eastAsia="en-US"/>
              </w:rPr>
            </w:pPr>
          </w:p>
        </w:tc>
      </w:tr>
      <w:tr w:rsidR="00544ECB" w:rsidRPr="003F553C" w14:paraId="7636DCD3" w14:textId="77777777" w:rsidTr="00544ECB">
        <w:trPr>
          <w:cantSplit/>
          <w:trHeight w:val="1134"/>
        </w:trPr>
        <w:tc>
          <w:tcPr>
            <w:tcW w:w="2722" w:type="dxa"/>
            <w:tcBorders>
              <w:top w:val="single" w:sz="4" w:space="0" w:color="auto"/>
              <w:left w:val="single" w:sz="4" w:space="0" w:color="auto"/>
              <w:bottom w:val="single" w:sz="4" w:space="0" w:color="auto"/>
              <w:right w:val="single" w:sz="4" w:space="0" w:color="auto"/>
            </w:tcBorders>
            <w:hideMark/>
          </w:tcPr>
          <w:p w14:paraId="4E300CB0" w14:textId="77777777" w:rsidR="00544ECB" w:rsidRPr="003F553C" w:rsidRDefault="00544ECB" w:rsidP="00ED7668">
            <w:pPr>
              <w:spacing w:after="120" w:line="276" w:lineRule="auto"/>
              <w:jc w:val="center"/>
              <w:rPr>
                <w:rFonts w:ascii="Arial" w:hAnsi="Arial" w:cs="Arial"/>
                <w:b/>
                <w:lang w:eastAsia="en-US"/>
              </w:rPr>
            </w:pPr>
            <w:r w:rsidRPr="003F553C">
              <w:rPr>
                <w:rFonts w:ascii="Arial" w:hAnsi="Arial" w:cs="Arial"/>
                <w:b/>
                <w:lang w:eastAsia="en-US"/>
              </w:rPr>
              <w:t>Planning Advisory Service Board</w:t>
            </w:r>
          </w:p>
          <w:p w14:paraId="6CBE0201" w14:textId="1AA9572F" w:rsidR="00544ECB" w:rsidRPr="003F553C" w:rsidRDefault="00544ECB" w:rsidP="00ED7668">
            <w:pPr>
              <w:spacing w:after="120" w:line="276" w:lineRule="auto"/>
              <w:rPr>
                <w:rFonts w:ascii="Arial" w:hAnsi="Arial" w:cs="Arial"/>
                <w:b/>
                <w:lang w:eastAsia="en-US"/>
              </w:rPr>
            </w:pPr>
          </w:p>
        </w:tc>
        <w:tc>
          <w:tcPr>
            <w:tcW w:w="5500" w:type="dxa"/>
            <w:tcBorders>
              <w:top w:val="single" w:sz="4" w:space="0" w:color="auto"/>
              <w:left w:val="single" w:sz="4" w:space="0" w:color="auto"/>
              <w:bottom w:val="single" w:sz="4" w:space="0" w:color="auto"/>
              <w:right w:val="single" w:sz="4" w:space="0" w:color="auto"/>
            </w:tcBorders>
            <w:hideMark/>
          </w:tcPr>
          <w:p w14:paraId="505FE3B6" w14:textId="77777777" w:rsidR="00544ECB" w:rsidRPr="003F553C" w:rsidRDefault="00544ECB" w:rsidP="00ED7668">
            <w:pPr>
              <w:spacing w:line="276" w:lineRule="auto"/>
              <w:rPr>
                <w:rFonts w:ascii="Arial" w:hAnsi="Arial" w:cs="Arial"/>
                <w:lang w:eastAsia="en-US"/>
              </w:rPr>
            </w:pPr>
            <w:r w:rsidRPr="003F553C">
              <w:rPr>
                <w:rFonts w:ascii="Arial" w:hAnsi="Arial" w:cs="Arial"/>
                <w:lang w:eastAsia="en-US"/>
              </w:rPr>
              <w:t>The PAS Governance Board was set up to provide sector leadership to ensure the support offered by PAS is responsive to councils’ needs and supports exchange of good practice.  The aim is to support on-going improvement in plan making and decision taking including helping councils to avoid designation on performance on major applications. The Board consists of the LGA, DCLG Directors and representatives of SOLACE, ADEPT and the Planning Officers Society.</w:t>
            </w:r>
          </w:p>
          <w:p w14:paraId="09AFA6FF" w14:textId="77777777" w:rsidR="00544ECB" w:rsidRPr="003F553C" w:rsidRDefault="00544ECB" w:rsidP="00ED7668">
            <w:pPr>
              <w:spacing w:line="276" w:lineRule="auto"/>
              <w:rPr>
                <w:rFonts w:ascii="Arial" w:hAnsi="Arial" w:cs="Arial"/>
                <w:lang w:eastAsia="en-US"/>
              </w:rPr>
            </w:pPr>
          </w:p>
          <w:p w14:paraId="0EC960CC" w14:textId="77777777" w:rsidR="003F553C" w:rsidRPr="003F553C" w:rsidRDefault="00544ECB" w:rsidP="003F553C">
            <w:pPr>
              <w:spacing w:line="276" w:lineRule="auto"/>
              <w:rPr>
                <w:rFonts w:ascii="Arial" w:hAnsi="Arial" w:cs="Arial"/>
                <w:b/>
                <w:lang w:eastAsia="en-US"/>
              </w:rPr>
            </w:pPr>
            <w:r w:rsidRPr="003F553C">
              <w:rPr>
                <w:rFonts w:ascii="Arial" w:hAnsi="Arial" w:cs="Arial"/>
                <w:lang w:eastAsia="en-US"/>
              </w:rPr>
              <w:t xml:space="preserve"> </w:t>
            </w:r>
            <w:r w:rsidR="003F553C" w:rsidRPr="003F553C">
              <w:rPr>
                <w:rFonts w:ascii="Arial" w:hAnsi="Arial" w:cs="Arial"/>
                <w:b/>
                <w:lang w:eastAsia="en-US"/>
              </w:rPr>
              <w:t>LGA officer contact:</w:t>
            </w:r>
          </w:p>
          <w:p w14:paraId="5E931D6B" w14:textId="77777777" w:rsidR="003F553C" w:rsidRPr="003F553C" w:rsidRDefault="003F553C" w:rsidP="003F553C">
            <w:pPr>
              <w:spacing w:line="276" w:lineRule="auto"/>
              <w:rPr>
                <w:rFonts w:ascii="Arial" w:hAnsi="Arial" w:cs="Arial"/>
                <w:lang w:eastAsia="en-US"/>
              </w:rPr>
            </w:pPr>
          </w:p>
          <w:p w14:paraId="32A62B00" w14:textId="4CDC6B43" w:rsidR="00544ECB" w:rsidRPr="003F553C" w:rsidRDefault="003F553C" w:rsidP="003F553C">
            <w:pPr>
              <w:spacing w:line="276" w:lineRule="auto"/>
              <w:rPr>
                <w:rFonts w:ascii="Arial" w:hAnsi="Arial" w:cs="Arial"/>
                <w:lang w:eastAsia="en-US"/>
              </w:rPr>
            </w:pPr>
            <w:r w:rsidRPr="003F553C">
              <w:rPr>
                <w:rFonts w:ascii="Arial" w:hAnsi="Arial" w:cs="Arial"/>
                <w:lang w:eastAsia="en-US"/>
              </w:rPr>
              <w:t xml:space="preserve">Alice Lester (PAS) </w:t>
            </w:r>
            <w:hyperlink r:id="rId10" w:history="1">
              <w:r w:rsidRPr="003F553C">
                <w:rPr>
                  <w:rStyle w:val="Hyperlink"/>
                  <w:rFonts w:ascii="Arial" w:hAnsi="Arial" w:cs="Arial"/>
                  <w:lang w:eastAsia="en-US"/>
                </w:rPr>
                <w:t>alice.lester@local.gov.uk</w:t>
              </w:r>
            </w:hyperlink>
          </w:p>
        </w:tc>
        <w:tc>
          <w:tcPr>
            <w:tcW w:w="3260" w:type="dxa"/>
            <w:tcBorders>
              <w:top w:val="single" w:sz="4" w:space="0" w:color="auto"/>
              <w:left w:val="single" w:sz="4" w:space="0" w:color="auto"/>
              <w:bottom w:val="single" w:sz="4" w:space="0" w:color="auto"/>
              <w:right w:val="single" w:sz="4" w:space="0" w:color="auto"/>
            </w:tcBorders>
            <w:hideMark/>
          </w:tcPr>
          <w:p w14:paraId="2BCC78D7" w14:textId="77777777" w:rsidR="00544ECB" w:rsidRPr="003F553C" w:rsidRDefault="00544ECB" w:rsidP="00ED7668">
            <w:pPr>
              <w:pStyle w:val="ListParagraph"/>
              <w:spacing w:line="276" w:lineRule="auto"/>
              <w:ind w:left="0"/>
              <w:rPr>
                <w:rFonts w:ascii="Arial" w:eastAsia="Calibri" w:hAnsi="Arial" w:cs="Arial"/>
                <w:szCs w:val="22"/>
                <w:lang w:eastAsia="en-US"/>
              </w:rPr>
            </w:pPr>
            <w:r w:rsidRPr="003F553C">
              <w:rPr>
                <w:rFonts w:ascii="Arial" w:eastAsia="Calibri" w:hAnsi="Arial" w:cs="Arial"/>
                <w:szCs w:val="22"/>
                <w:lang w:eastAsia="en-US"/>
              </w:rPr>
              <w:t>Representatives (4)</w:t>
            </w:r>
          </w:p>
          <w:p w14:paraId="5E44A1C7" w14:textId="77777777" w:rsidR="00544ECB" w:rsidRPr="003F553C" w:rsidRDefault="00544ECB" w:rsidP="00ED7668">
            <w:pPr>
              <w:pStyle w:val="ListParagraph"/>
              <w:spacing w:line="276" w:lineRule="auto"/>
              <w:ind w:left="0"/>
              <w:rPr>
                <w:rFonts w:ascii="Arial" w:eastAsia="Calibri" w:hAnsi="Arial" w:cs="Arial"/>
                <w:szCs w:val="22"/>
                <w:lang w:eastAsia="en-US"/>
              </w:rPr>
            </w:pPr>
          </w:p>
          <w:p w14:paraId="09FF28B0" w14:textId="77777777" w:rsidR="00544ECB" w:rsidRPr="003F553C" w:rsidRDefault="00544ECB" w:rsidP="00544ECB">
            <w:pPr>
              <w:pStyle w:val="ListParagraph"/>
              <w:numPr>
                <w:ilvl w:val="0"/>
                <w:numId w:val="9"/>
              </w:numPr>
              <w:spacing w:line="276" w:lineRule="auto"/>
              <w:ind w:left="317" w:hanging="283"/>
              <w:rPr>
                <w:rFonts w:ascii="Arial" w:eastAsia="Calibri" w:hAnsi="Arial" w:cs="Arial"/>
                <w:szCs w:val="22"/>
                <w:lang w:eastAsia="en-US"/>
              </w:rPr>
            </w:pPr>
            <w:r w:rsidRPr="003F553C">
              <w:rPr>
                <w:rFonts w:ascii="Arial" w:eastAsia="Calibri" w:hAnsi="Arial" w:cs="Arial"/>
                <w:szCs w:val="22"/>
                <w:lang w:eastAsia="en-US"/>
              </w:rPr>
              <w:t>Cllr Martin Tett, Buckinghamshire CC (Con)</w:t>
            </w:r>
          </w:p>
          <w:p w14:paraId="1CC88FCD" w14:textId="77777777" w:rsidR="00544ECB" w:rsidRPr="003F553C" w:rsidRDefault="00544ECB" w:rsidP="00544ECB">
            <w:pPr>
              <w:pStyle w:val="ListParagraph"/>
              <w:numPr>
                <w:ilvl w:val="0"/>
                <w:numId w:val="9"/>
              </w:numPr>
              <w:spacing w:line="276" w:lineRule="auto"/>
              <w:ind w:left="317" w:hanging="283"/>
              <w:rPr>
                <w:rFonts w:ascii="Arial" w:eastAsia="Calibri" w:hAnsi="Arial" w:cs="Arial"/>
                <w:szCs w:val="22"/>
                <w:lang w:eastAsia="en-US"/>
              </w:rPr>
            </w:pPr>
            <w:r w:rsidRPr="003F553C">
              <w:rPr>
                <w:rFonts w:ascii="Arial" w:eastAsia="Calibri" w:hAnsi="Arial" w:cs="Arial"/>
                <w:szCs w:val="22"/>
                <w:lang w:eastAsia="en-US"/>
              </w:rPr>
              <w:t>Labour member vacancy</w:t>
            </w:r>
          </w:p>
          <w:p w14:paraId="55417739" w14:textId="77777777" w:rsidR="00544ECB" w:rsidRPr="003F553C" w:rsidRDefault="00544ECB" w:rsidP="00544ECB">
            <w:pPr>
              <w:pStyle w:val="ListParagraph"/>
              <w:numPr>
                <w:ilvl w:val="0"/>
                <w:numId w:val="9"/>
              </w:numPr>
              <w:spacing w:line="276" w:lineRule="auto"/>
              <w:ind w:left="317" w:hanging="283"/>
              <w:rPr>
                <w:rFonts w:ascii="Arial" w:eastAsia="Calibri" w:hAnsi="Arial" w:cs="Arial"/>
                <w:szCs w:val="22"/>
                <w:lang w:eastAsia="en-US"/>
              </w:rPr>
            </w:pPr>
            <w:r w:rsidRPr="003F553C">
              <w:rPr>
                <w:rFonts w:ascii="Arial" w:eastAsia="Calibri" w:hAnsi="Arial" w:cs="Arial"/>
                <w:szCs w:val="22"/>
                <w:lang w:eastAsia="en-US"/>
              </w:rPr>
              <w:t>Cllr John Northcott (Ind) Mole Valley District Council</w:t>
            </w:r>
          </w:p>
          <w:p w14:paraId="4B87B80C" w14:textId="77777777" w:rsidR="00544ECB" w:rsidRPr="003F553C" w:rsidRDefault="00544ECB" w:rsidP="00544ECB">
            <w:pPr>
              <w:pStyle w:val="ListParagraph"/>
              <w:numPr>
                <w:ilvl w:val="0"/>
                <w:numId w:val="9"/>
              </w:numPr>
              <w:spacing w:line="276" w:lineRule="auto"/>
              <w:ind w:left="317" w:hanging="283"/>
              <w:rPr>
                <w:rFonts w:ascii="Arial" w:eastAsia="Calibri" w:hAnsi="Arial" w:cs="Arial"/>
                <w:szCs w:val="22"/>
                <w:lang w:eastAsia="en-US"/>
              </w:rPr>
            </w:pPr>
            <w:r w:rsidRPr="003F553C">
              <w:rPr>
                <w:rFonts w:ascii="Arial" w:eastAsia="Calibri" w:hAnsi="Arial" w:cs="Arial"/>
                <w:szCs w:val="22"/>
                <w:lang w:eastAsia="en-US"/>
              </w:rPr>
              <w:t>Cllr Adele Morris (Lib Dem) Southwark Council</w:t>
            </w:r>
          </w:p>
          <w:p w14:paraId="30AC853E" w14:textId="77777777" w:rsidR="00544ECB" w:rsidRPr="003F553C" w:rsidRDefault="00544ECB" w:rsidP="00ED7668">
            <w:pPr>
              <w:pStyle w:val="ListParagraph"/>
              <w:spacing w:line="276" w:lineRule="auto"/>
              <w:rPr>
                <w:rFonts w:ascii="Arial" w:eastAsia="Calibri" w:hAnsi="Arial" w:cs="Arial"/>
                <w:szCs w:val="22"/>
                <w:lang w:eastAsia="en-US"/>
              </w:rPr>
            </w:pPr>
          </w:p>
          <w:p w14:paraId="6580700A" w14:textId="77777777" w:rsidR="00544ECB" w:rsidRPr="003F553C" w:rsidRDefault="00544ECB" w:rsidP="00ED7668">
            <w:pPr>
              <w:spacing w:line="276" w:lineRule="auto"/>
              <w:ind w:right="142"/>
              <w:rPr>
                <w:rFonts w:ascii="Arial" w:eastAsia="Calibri" w:hAnsi="Arial" w:cs="Arial"/>
                <w:szCs w:val="22"/>
                <w:lang w:eastAsia="en-US"/>
              </w:rPr>
            </w:pPr>
            <w:r w:rsidRPr="003F553C">
              <w:rPr>
                <w:rFonts w:ascii="Arial" w:eastAsia="Calibri" w:hAnsi="Arial" w:cs="Arial"/>
                <w:szCs w:val="22"/>
                <w:lang w:eastAsia="en-US"/>
              </w:rPr>
              <w:t>Substitute</w:t>
            </w:r>
          </w:p>
          <w:p w14:paraId="0B572BA5" w14:textId="77777777" w:rsidR="00544ECB" w:rsidRPr="003F553C" w:rsidRDefault="00544ECB" w:rsidP="00ED7668">
            <w:pPr>
              <w:spacing w:line="276" w:lineRule="auto"/>
              <w:ind w:right="142"/>
              <w:rPr>
                <w:rFonts w:ascii="Arial" w:eastAsia="Calibri" w:hAnsi="Arial" w:cs="Arial"/>
                <w:szCs w:val="22"/>
                <w:lang w:eastAsia="en-US"/>
              </w:rPr>
            </w:pPr>
          </w:p>
          <w:p w14:paraId="2A31FDA8" w14:textId="77777777" w:rsidR="00544ECB" w:rsidRPr="003F553C" w:rsidRDefault="00544ECB" w:rsidP="00544ECB">
            <w:pPr>
              <w:pStyle w:val="ListParagraph"/>
              <w:numPr>
                <w:ilvl w:val="0"/>
                <w:numId w:val="10"/>
              </w:numPr>
              <w:spacing w:line="276" w:lineRule="auto"/>
              <w:ind w:left="317" w:right="142" w:hanging="283"/>
              <w:rPr>
                <w:rFonts w:ascii="Arial" w:eastAsia="Calibri" w:hAnsi="Arial" w:cs="Arial"/>
                <w:szCs w:val="22"/>
                <w:lang w:eastAsia="en-US"/>
              </w:rPr>
            </w:pPr>
            <w:r w:rsidRPr="003F553C">
              <w:rPr>
                <w:rFonts w:ascii="Arial" w:eastAsia="Calibri" w:hAnsi="Arial" w:cs="Arial"/>
                <w:szCs w:val="22"/>
                <w:lang w:eastAsia="en-US"/>
              </w:rPr>
              <w:t>Cllr David  Westley (Con) West Lancashire BC</w:t>
            </w:r>
          </w:p>
        </w:tc>
        <w:tc>
          <w:tcPr>
            <w:tcW w:w="3289" w:type="dxa"/>
            <w:tcBorders>
              <w:top w:val="single" w:sz="4" w:space="0" w:color="auto"/>
              <w:left w:val="single" w:sz="4" w:space="0" w:color="auto"/>
              <w:bottom w:val="single" w:sz="4" w:space="0" w:color="auto"/>
              <w:right w:val="single" w:sz="4" w:space="0" w:color="auto"/>
            </w:tcBorders>
          </w:tcPr>
          <w:p w14:paraId="5ADCF005" w14:textId="77777777" w:rsidR="00544ECB" w:rsidRPr="003F553C" w:rsidRDefault="00544ECB" w:rsidP="00ED7668">
            <w:pPr>
              <w:pStyle w:val="ListParagraph"/>
              <w:spacing w:line="276" w:lineRule="auto"/>
              <w:ind w:left="0"/>
              <w:rPr>
                <w:rFonts w:ascii="Arial" w:eastAsia="Calibri" w:hAnsi="Arial" w:cs="Arial"/>
                <w:szCs w:val="22"/>
                <w:lang w:eastAsia="en-US"/>
              </w:rPr>
            </w:pPr>
            <w:r w:rsidRPr="003F553C">
              <w:rPr>
                <w:rFonts w:ascii="Arial" w:eastAsia="Calibri" w:hAnsi="Arial" w:cs="Arial"/>
                <w:szCs w:val="22"/>
                <w:lang w:eastAsia="en-US"/>
              </w:rPr>
              <w:t>Representatives (4)</w:t>
            </w:r>
          </w:p>
          <w:p w14:paraId="68F0CF6C" w14:textId="77777777" w:rsidR="00544ECB" w:rsidRPr="003F553C" w:rsidRDefault="00544ECB" w:rsidP="00ED7668">
            <w:pPr>
              <w:pStyle w:val="ListParagraph"/>
              <w:spacing w:line="276" w:lineRule="auto"/>
              <w:ind w:left="0"/>
              <w:rPr>
                <w:rFonts w:ascii="Arial" w:eastAsia="Calibri" w:hAnsi="Arial" w:cs="Arial"/>
                <w:szCs w:val="22"/>
                <w:lang w:eastAsia="en-US"/>
              </w:rPr>
            </w:pPr>
          </w:p>
          <w:p w14:paraId="795259BE" w14:textId="7BE27F23" w:rsidR="00544ECB" w:rsidRPr="00546022" w:rsidRDefault="00986539" w:rsidP="00544ECB">
            <w:pPr>
              <w:pStyle w:val="ListParagraph"/>
              <w:numPr>
                <w:ilvl w:val="0"/>
                <w:numId w:val="9"/>
              </w:numPr>
              <w:spacing w:line="276" w:lineRule="auto"/>
              <w:ind w:left="317" w:hanging="283"/>
              <w:rPr>
                <w:rFonts w:ascii="Arial" w:eastAsia="Calibri" w:hAnsi="Arial" w:cs="Arial"/>
                <w:szCs w:val="22"/>
                <w:lang w:eastAsia="en-US"/>
              </w:rPr>
            </w:pPr>
            <w:r>
              <w:rPr>
                <w:rFonts w:ascii="Arial" w:eastAsia="Calibri" w:hAnsi="Arial" w:cs="Arial"/>
                <w:szCs w:val="22"/>
                <w:lang w:eastAsia="en-US"/>
              </w:rPr>
              <w:t>Cllr Stephen Parker, Hart</w:t>
            </w:r>
            <w:bookmarkStart w:id="0" w:name="_GoBack"/>
            <w:bookmarkEnd w:id="0"/>
            <w:r w:rsidR="00546022">
              <w:rPr>
                <w:rFonts w:ascii="Arial" w:eastAsia="Calibri" w:hAnsi="Arial" w:cs="Arial"/>
                <w:szCs w:val="22"/>
                <w:lang w:eastAsia="en-US"/>
              </w:rPr>
              <w:t xml:space="preserve"> DC (Con)</w:t>
            </w:r>
          </w:p>
          <w:p w14:paraId="6749C35C" w14:textId="77777777" w:rsidR="00544ECB" w:rsidRPr="003F553C" w:rsidRDefault="00544ECB" w:rsidP="00544ECB">
            <w:pPr>
              <w:pStyle w:val="ListParagraph"/>
              <w:numPr>
                <w:ilvl w:val="0"/>
                <w:numId w:val="9"/>
              </w:numPr>
              <w:spacing w:line="276" w:lineRule="auto"/>
              <w:ind w:left="317" w:hanging="283"/>
              <w:rPr>
                <w:rFonts w:ascii="Arial" w:eastAsia="Calibri" w:hAnsi="Arial" w:cs="Arial"/>
                <w:b/>
                <w:szCs w:val="22"/>
                <w:lang w:eastAsia="en-US"/>
              </w:rPr>
            </w:pPr>
            <w:r w:rsidRPr="003F553C">
              <w:rPr>
                <w:rFonts w:ascii="Arial" w:eastAsia="Calibri" w:hAnsi="Arial" w:cs="Arial"/>
                <w:b/>
                <w:szCs w:val="22"/>
                <w:lang w:eastAsia="en-US"/>
              </w:rPr>
              <w:t>Labour member vacancy</w:t>
            </w:r>
          </w:p>
          <w:p w14:paraId="13D88BA6" w14:textId="77777777" w:rsidR="00544ECB" w:rsidRPr="003F553C" w:rsidRDefault="00544ECB" w:rsidP="00544ECB">
            <w:pPr>
              <w:pStyle w:val="ListParagraph"/>
              <w:numPr>
                <w:ilvl w:val="0"/>
                <w:numId w:val="9"/>
              </w:numPr>
              <w:spacing w:line="276" w:lineRule="auto"/>
              <w:ind w:left="317" w:hanging="283"/>
              <w:rPr>
                <w:rFonts w:ascii="Arial" w:eastAsia="Calibri" w:hAnsi="Arial" w:cs="Arial"/>
                <w:b/>
                <w:szCs w:val="22"/>
                <w:lang w:eastAsia="en-US"/>
              </w:rPr>
            </w:pPr>
            <w:r w:rsidRPr="003F553C">
              <w:rPr>
                <w:rFonts w:ascii="Arial" w:eastAsia="Calibri" w:hAnsi="Arial" w:cs="Arial"/>
                <w:b/>
                <w:szCs w:val="22"/>
                <w:lang w:eastAsia="en-US"/>
              </w:rPr>
              <w:t>Independent member vacancy</w:t>
            </w:r>
          </w:p>
          <w:p w14:paraId="75721001" w14:textId="21BBA665" w:rsidR="00544ECB" w:rsidRPr="00C925CF" w:rsidRDefault="00C925CF" w:rsidP="00544ECB">
            <w:pPr>
              <w:pStyle w:val="ListParagraph"/>
              <w:numPr>
                <w:ilvl w:val="0"/>
                <w:numId w:val="9"/>
              </w:numPr>
              <w:spacing w:line="276" w:lineRule="auto"/>
              <w:ind w:left="317" w:hanging="283"/>
              <w:rPr>
                <w:rFonts w:ascii="Arial" w:eastAsia="Calibri" w:hAnsi="Arial" w:cs="Arial"/>
                <w:b/>
                <w:szCs w:val="22"/>
                <w:lang w:eastAsia="en-US"/>
              </w:rPr>
            </w:pPr>
            <w:r w:rsidRPr="00C925CF">
              <w:rPr>
                <w:rFonts w:ascii="Arial" w:eastAsia="Calibri" w:hAnsi="Arial" w:cs="Arial"/>
                <w:b/>
                <w:szCs w:val="22"/>
                <w:lang w:eastAsia="en-US"/>
              </w:rPr>
              <w:t>Liberal Democrat member vacancy</w:t>
            </w:r>
          </w:p>
          <w:p w14:paraId="33DCF91D" w14:textId="77777777" w:rsidR="00544ECB" w:rsidRPr="003F553C" w:rsidRDefault="00544ECB" w:rsidP="00ED7668">
            <w:pPr>
              <w:pStyle w:val="ListParagraph"/>
              <w:spacing w:line="276" w:lineRule="auto"/>
              <w:rPr>
                <w:rFonts w:ascii="Arial" w:eastAsia="Calibri" w:hAnsi="Arial" w:cs="Arial"/>
                <w:szCs w:val="22"/>
                <w:lang w:eastAsia="en-US"/>
              </w:rPr>
            </w:pPr>
          </w:p>
          <w:p w14:paraId="3F4DA607" w14:textId="77777777" w:rsidR="00544ECB" w:rsidRPr="003F553C" w:rsidRDefault="00544ECB" w:rsidP="00ED7668">
            <w:pPr>
              <w:spacing w:line="276" w:lineRule="auto"/>
              <w:ind w:right="142"/>
              <w:rPr>
                <w:rFonts w:ascii="Arial" w:eastAsia="Calibri" w:hAnsi="Arial" w:cs="Arial"/>
                <w:szCs w:val="22"/>
                <w:lang w:eastAsia="en-US"/>
              </w:rPr>
            </w:pPr>
            <w:r w:rsidRPr="003F553C">
              <w:rPr>
                <w:rFonts w:ascii="Arial" w:eastAsia="Calibri" w:hAnsi="Arial" w:cs="Arial"/>
                <w:szCs w:val="22"/>
                <w:lang w:eastAsia="en-US"/>
              </w:rPr>
              <w:t>Substitute</w:t>
            </w:r>
          </w:p>
          <w:p w14:paraId="20E721E0" w14:textId="77777777" w:rsidR="00544ECB" w:rsidRPr="003F553C" w:rsidRDefault="00544ECB" w:rsidP="00ED7668">
            <w:pPr>
              <w:spacing w:line="276" w:lineRule="auto"/>
              <w:ind w:right="142"/>
              <w:rPr>
                <w:rFonts w:ascii="Arial" w:eastAsia="Calibri" w:hAnsi="Arial" w:cs="Arial"/>
                <w:szCs w:val="22"/>
                <w:lang w:eastAsia="en-US"/>
              </w:rPr>
            </w:pPr>
          </w:p>
          <w:p w14:paraId="5E0B6537" w14:textId="3DBBECED" w:rsidR="00544ECB" w:rsidRPr="00C925CF" w:rsidRDefault="00C925CF" w:rsidP="00544ECB">
            <w:pPr>
              <w:numPr>
                <w:ilvl w:val="0"/>
                <w:numId w:val="9"/>
              </w:numPr>
              <w:spacing w:line="276" w:lineRule="auto"/>
              <w:ind w:left="317" w:hanging="283"/>
              <w:rPr>
                <w:rFonts w:ascii="Arial" w:hAnsi="Arial" w:cs="Arial"/>
                <w:b/>
                <w:lang w:eastAsia="en-US"/>
              </w:rPr>
            </w:pPr>
            <w:r w:rsidRPr="00C925CF">
              <w:rPr>
                <w:rFonts w:ascii="Arial" w:eastAsia="Calibri" w:hAnsi="Arial" w:cs="Arial"/>
                <w:b/>
                <w:szCs w:val="22"/>
                <w:lang w:eastAsia="en-US"/>
              </w:rPr>
              <w:t>Vacancy</w:t>
            </w:r>
          </w:p>
        </w:tc>
      </w:tr>
      <w:tr w:rsidR="00544ECB" w:rsidRPr="003F553C" w14:paraId="2F55B969" w14:textId="77777777" w:rsidTr="00544ECB">
        <w:trPr>
          <w:trHeight w:val="1496"/>
        </w:trPr>
        <w:tc>
          <w:tcPr>
            <w:tcW w:w="2722" w:type="dxa"/>
            <w:tcBorders>
              <w:top w:val="single" w:sz="4" w:space="0" w:color="auto"/>
              <w:left w:val="single" w:sz="4" w:space="0" w:color="auto"/>
              <w:bottom w:val="single" w:sz="4" w:space="0" w:color="auto"/>
              <w:right w:val="single" w:sz="4" w:space="0" w:color="auto"/>
            </w:tcBorders>
            <w:hideMark/>
          </w:tcPr>
          <w:p w14:paraId="31C26F6F" w14:textId="77777777" w:rsidR="00544ECB" w:rsidRPr="003F553C" w:rsidRDefault="00544ECB" w:rsidP="00ED7668">
            <w:pPr>
              <w:spacing w:after="120" w:line="276" w:lineRule="auto"/>
              <w:jc w:val="center"/>
              <w:rPr>
                <w:rFonts w:ascii="Arial" w:hAnsi="Arial" w:cs="Arial"/>
                <w:b/>
                <w:lang w:eastAsia="en-US"/>
              </w:rPr>
            </w:pPr>
            <w:r w:rsidRPr="003F553C">
              <w:rPr>
                <w:rFonts w:ascii="Arial" w:hAnsi="Arial" w:cs="Arial"/>
                <w:b/>
                <w:lang w:eastAsia="en-US"/>
              </w:rPr>
              <w:t>National Fly-tipping prevention group (NFTPG)</w:t>
            </w:r>
          </w:p>
          <w:p w14:paraId="3921C98E" w14:textId="1298E707" w:rsidR="00544ECB" w:rsidRPr="003F553C" w:rsidRDefault="00544ECB" w:rsidP="00544ECB">
            <w:pPr>
              <w:spacing w:line="276" w:lineRule="auto"/>
              <w:rPr>
                <w:rFonts w:ascii="Arial" w:hAnsi="Arial" w:cs="Arial"/>
              </w:rPr>
            </w:pPr>
          </w:p>
        </w:tc>
        <w:tc>
          <w:tcPr>
            <w:tcW w:w="5500" w:type="dxa"/>
            <w:tcBorders>
              <w:top w:val="single" w:sz="4" w:space="0" w:color="auto"/>
              <w:left w:val="single" w:sz="4" w:space="0" w:color="auto"/>
              <w:right w:val="single" w:sz="4" w:space="0" w:color="auto"/>
            </w:tcBorders>
            <w:hideMark/>
          </w:tcPr>
          <w:p w14:paraId="0C239E58" w14:textId="77777777" w:rsidR="00544ECB" w:rsidRPr="003F553C" w:rsidRDefault="00544ECB" w:rsidP="00ED7668">
            <w:pPr>
              <w:spacing w:after="120" w:line="276" w:lineRule="auto"/>
              <w:rPr>
                <w:rFonts w:ascii="Arial" w:hAnsi="Arial" w:cs="Arial"/>
                <w:lang w:eastAsia="en-US"/>
              </w:rPr>
            </w:pPr>
            <w:r w:rsidRPr="003F553C">
              <w:rPr>
                <w:rFonts w:ascii="Arial" w:hAnsi="Arial" w:cs="Arial"/>
                <w:lang w:eastAsia="en-US"/>
              </w:rPr>
              <w:t xml:space="preserve">The NFTPG is a group of organisations working with a common aim: coming up with solutions to the problem of fly-tipping. Chaired by the Environment Agency, membership includes regulatory bodies, Government </w:t>
            </w:r>
            <w:r w:rsidRPr="003F553C">
              <w:rPr>
                <w:rFonts w:ascii="Arial" w:hAnsi="Arial" w:cs="Arial"/>
                <w:lang w:eastAsia="en-US"/>
              </w:rPr>
              <w:lastRenderedPageBreak/>
              <w:t>departments and organisations with a wide membership of landowners and land managers.</w:t>
            </w:r>
          </w:p>
          <w:p w14:paraId="4D7E4BC4" w14:textId="77777777" w:rsidR="003F553C" w:rsidRPr="003F553C" w:rsidRDefault="003F553C" w:rsidP="003F553C">
            <w:pPr>
              <w:spacing w:after="120" w:line="276" w:lineRule="auto"/>
              <w:rPr>
                <w:rFonts w:ascii="Arial" w:hAnsi="Arial" w:cs="Arial"/>
                <w:b/>
                <w:lang w:eastAsia="en-US"/>
              </w:rPr>
            </w:pPr>
            <w:r w:rsidRPr="003F553C">
              <w:rPr>
                <w:rFonts w:ascii="Arial" w:hAnsi="Arial" w:cs="Arial"/>
                <w:b/>
                <w:lang w:eastAsia="en-US"/>
              </w:rPr>
              <w:t>Outside contact:</w:t>
            </w:r>
          </w:p>
          <w:p w14:paraId="603E2FA4" w14:textId="012D8815" w:rsidR="003F553C" w:rsidRPr="003F553C" w:rsidRDefault="00986539" w:rsidP="003F553C">
            <w:pPr>
              <w:spacing w:after="120" w:line="276" w:lineRule="auto"/>
              <w:rPr>
                <w:rFonts w:ascii="Arial" w:hAnsi="Arial" w:cs="Arial"/>
                <w:lang w:eastAsia="en-US"/>
              </w:rPr>
            </w:pPr>
            <w:hyperlink r:id="rId11" w:history="1">
              <w:r w:rsidR="003F553C" w:rsidRPr="003F553C">
                <w:rPr>
                  <w:rStyle w:val="Hyperlink"/>
                  <w:rFonts w:ascii="Arial" w:hAnsi="Arial" w:cs="Arial"/>
                </w:rPr>
                <w:t>flytipping@defra.gsi.gov.uk</w:t>
              </w:r>
            </w:hyperlink>
          </w:p>
        </w:tc>
        <w:tc>
          <w:tcPr>
            <w:tcW w:w="3260" w:type="dxa"/>
            <w:tcBorders>
              <w:top w:val="single" w:sz="4" w:space="0" w:color="auto"/>
              <w:left w:val="single" w:sz="4" w:space="0" w:color="auto"/>
              <w:right w:val="single" w:sz="4" w:space="0" w:color="auto"/>
            </w:tcBorders>
            <w:hideMark/>
          </w:tcPr>
          <w:p w14:paraId="4CB6855D" w14:textId="77777777" w:rsidR="00544ECB" w:rsidRPr="003F553C" w:rsidRDefault="00544ECB" w:rsidP="00ED7668">
            <w:pPr>
              <w:spacing w:after="120" w:line="276" w:lineRule="auto"/>
              <w:rPr>
                <w:rFonts w:ascii="Arial" w:hAnsi="Arial" w:cs="Arial"/>
                <w:lang w:eastAsia="en-US"/>
              </w:rPr>
            </w:pPr>
            <w:r w:rsidRPr="003F553C">
              <w:rPr>
                <w:rFonts w:ascii="Arial" w:hAnsi="Arial" w:cs="Arial"/>
                <w:lang w:eastAsia="en-US"/>
              </w:rPr>
              <w:lastRenderedPageBreak/>
              <w:t>Representative (1)</w:t>
            </w:r>
          </w:p>
          <w:p w14:paraId="11271203" w14:textId="77777777" w:rsidR="00544ECB" w:rsidRPr="003F553C" w:rsidRDefault="00544ECB" w:rsidP="00544ECB">
            <w:pPr>
              <w:pStyle w:val="ListParagraph"/>
              <w:numPr>
                <w:ilvl w:val="0"/>
                <w:numId w:val="11"/>
              </w:numPr>
              <w:spacing w:line="276" w:lineRule="auto"/>
              <w:ind w:left="317" w:right="142" w:hanging="283"/>
              <w:rPr>
                <w:rFonts w:ascii="Arial" w:eastAsia="Calibri" w:hAnsi="Arial" w:cs="Arial"/>
                <w:szCs w:val="22"/>
                <w:lang w:eastAsia="en-US"/>
              </w:rPr>
            </w:pPr>
            <w:r w:rsidRPr="003F553C">
              <w:rPr>
                <w:rFonts w:ascii="Arial" w:eastAsia="Calibri" w:hAnsi="Arial" w:cs="Arial"/>
                <w:szCs w:val="22"/>
                <w:lang w:eastAsia="en-US"/>
              </w:rPr>
              <w:t>Cllr Peter Fleming (Con) Sevenoaks DC</w:t>
            </w:r>
          </w:p>
        </w:tc>
        <w:tc>
          <w:tcPr>
            <w:tcW w:w="3289" w:type="dxa"/>
            <w:tcBorders>
              <w:top w:val="single" w:sz="4" w:space="0" w:color="auto"/>
              <w:left w:val="single" w:sz="4" w:space="0" w:color="auto"/>
              <w:right w:val="single" w:sz="4" w:space="0" w:color="auto"/>
            </w:tcBorders>
          </w:tcPr>
          <w:p w14:paraId="22EAACAC" w14:textId="77777777" w:rsidR="00544ECB" w:rsidRPr="003F553C" w:rsidRDefault="00544ECB" w:rsidP="00ED7668">
            <w:pPr>
              <w:spacing w:after="120" w:line="276" w:lineRule="auto"/>
              <w:rPr>
                <w:rFonts w:ascii="Arial" w:hAnsi="Arial" w:cs="Arial"/>
                <w:lang w:eastAsia="en-US"/>
              </w:rPr>
            </w:pPr>
            <w:r w:rsidRPr="003F553C">
              <w:rPr>
                <w:rFonts w:ascii="Arial" w:hAnsi="Arial" w:cs="Arial"/>
                <w:lang w:eastAsia="en-US"/>
              </w:rPr>
              <w:t>Representative (1)</w:t>
            </w:r>
          </w:p>
          <w:p w14:paraId="1FEF0313" w14:textId="77777777" w:rsidR="00544ECB" w:rsidRPr="003F553C" w:rsidRDefault="00544ECB" w:rsidP="00544ECB">
            <w:pPr>
              <w:numPr>
                <w:ilvl w:val="0"/>
                <w:numId w:val="11"/>
              </w:numPr>
              <w:spacing w:after="120" w:line="276" w:lineRule="auto"/>
              <w:ind w:left="317" w:hanging="283"/>
              <w:rPr>
                <w:rFonts w:ascii="Arial" w:hAnsi="Arial" w:cs="Arial"/>
                <w:b/>
                <w:lang w:eastAsia="en-US"/>
              </w:rPr>
            </w:pPr>
            <w:r w:rsidRPr="003F553C">
              <w:rPr>
                <w:rFonts w:ascii="Arial" w:eastAsia="Calibri" w:hAnsi="Arial" w:cs="Arial"/>
                <w:szCs w:val="22"/>
                <w:lang w:eastAsia="en-US"/>
              </w:rPr>
              <w:t>Cllr Peter Fleming (Con) Sevenoaks DC</w:t>
            </w:r>
          </w:p>
        </w:tc>
      </w:tr>
      <w:tr w:rsidR="00544ECB" w:rsidRPr="003F553C" w14:paraId="6E68986D" w14:textId="77777777" w:rsidTr="00544ECB">
        <w:trPr>
          <w:trHeight w:val="1833"/>
        </w:trPr>
        <w:tc>
          <w:tcPr>
            <w:tcW w:w="2722" w:type="dxa"/>
            <w:tcBorders>
              <w:top w:val="single" w:sz="4" w:space="0" w:color="auto"/>
              <w:left w:val="single" w:sz="4" w:space="0" w:color="auto"/>
              <w:bottom w:val="single" w:sz="4" w:space="0" w:color="auto"/>
              <w:right w:val="single" w:sz="4" w:space="0" w:color="auto"/>
            </w:tcBorders>
            <w:hideMark/>
          </w:tcPr>
          <w:p w14:paraId="06B6ABE4" w14:textId="77777777" w:rsidR="00544ECB" w:rsidRPr="003F553C" w:rsidRDefault="00544ECB" w:rsidP="00ED7668">
            <w:pPr>
              <w:spacing w:after="120" w:line="276" w:lineRule="auto"/>
              <w:jc w:val="center"/>
              <w:rPr>
                <w:rFonts w:ascii="Arial" w:hAnsi="Arial" w:cs="Arial"/>
                <w:b/>
                <w:lang w:eastAsia="en-US"/>
              </w:rPr>
            </w:pPr>
            <w:r w:rsidRPr="003F553C">
              <w:rPr>
                <w:rFonts w:ascii="Arial" w:hAnsi="Arial" w:cs="Arial"/>
                <w:b/>
                <w:lang w:eastAsia="en-US"/>
              </w:rPr>
              <w:lastRenderedPageBreak/>
              <w:t>Canal &amp; River Trust Council</w:t>
            </w:r>
          </w:p>
          <w:p w14:paraId="0B520E61" w14:textId="77777777" w:rsidR="00544ECB" w:rsidRPr="003F553C" w:rsidRDefault="00544ECB" w:rsidP="003F553C">
            <w:pPr>
              <w:spacing w:line="276" w:lineRule="auto"/>
              <w:rPr>
                <w:rFonts w:ascii="Arial" w:hAnsi="Arial" w:cs="Arial"/>
                <w:b/>
                <w:lang w:eastAsia="en-US"/>
              </w:rPr>
            </w:pPr>
          </w:p>
        </w:tc>
        <w:tc>
          <w:tcPr>
            <w:tcW w:w="5500" w:type="dxa"/>
            <w:tcBorders>
              <w:top w:val="single" w:sz="4" w:space="0" w:color="auto"/>
              <w:left w:val="single" w:sz="4" w:space="0" w:color="auto"/>
              <w:bottom w:val="single" w:sz="4" w:space="0" w:color="auto"/>
              <w:right w:val="single" w:sz="4" w:space="0" w:color="auto"/>
            </w:tcBorders>
            <w:hideMark/>
          </w:tcPr>
          <w:p w14:paraId="258D3B92" w14:textId="77777777" w:rsidR="00544ECB" w:rsidRPr="003F553C" w:rsidRDefault="00544ECB" w:rsidP="00ED7668">
            <w:pPr>
              <w:spacing w:after="120" w:line="276" w:lineRule="auto"/>
              <w:rPr>
                <w:rFonts w:ascii="Arial" w:hAnsi="Arial" w:cs="Arial"/>
                <w:lang w:eastAsia="en-US"/>
              </w:rPr>
            </w:pPr>
            <w:r w:rsidRPr="003F553C">
              <w:rPr>
                <w:rFonts w:ascii="Arial" w:hAnsi="Arial" w:cs="Arial"/>
                <w:lang w:eastAsia="en-US"/>
              </w:rPr>
              <w:t>Canals and rivers managed by British Waterways in England and Wales, transferred to a charitable trust - now named Canal &amp; River Trust - in April 2012.  Within the governance structure of the Trust, a Council has a remit to safeguard the long-term values and purposes of the Trust. The Council helps to shape policy, raise and debate issues, and provide guidance, perspective and a sounding board for Trustees. The full Council will meet two times a year.</w:t>
            </w:r>
          </w:p>
          <w:p w14:paraId="36330DB5" w14:textId="77777777" w:rsidR="003F553C" w:rsidRPr="003F553C" w:rsidRDefault="003F553C" w:rsidP="003F553C">
            <w:pPr>
              <w:spacing w:after="120" w:line="276" w:lineRule="auto"/>
              <w:rPr>
                <w:rFonts w:ascii="Arial" w:hAnsi="Arial" w:cs="Arial"/>
                <w:b/>
                <w:lang w:eastAsia="en-US"/>
              </w:rPr>
            </w:pPr>
            <w:r w:rsidRPr="003F553C">
              <w:rPr>
                <w:rFonts w:ascii="Arial" w:hAnsi="Arial" w:cs="Arial"/>
                <w:b/>
                <w:lang w:eastAsia="en-US"/>
              </w:rPr>
              <w:t>Outside contact:</w:t>
            </w:r>
          </w:p>
          <w:p w14:paraId="65FE484C" w14:textId="66E087CC" w:rsidR="003F553C" w:rsidRPr="003F553C" w:rsidRDefault="00986539" w:rsidP="003F553C">
            <w:pPr>
              <w:spacing w:line="276" w:lineRule="auto"/>
              <w:rPr>
                <w:rFonts w:ascii="Arial" w:hAnsi="Arial" w:cs="Arial"/>
              </w:rPr>
            </w:pPr>
            <w:hyperlink r:id="rId12" w:history="1">
              <w:r w:rsidR="003F553C" w:rsidRPr="003F553C">
                <w:rPr>
                  <w:rStyle w:val="Hyperlink"/>
                  <w:rFonts w:ascii="Arial" w:hAnsi="Arial" w:cs="Arial"/>
                </w:rPr>
                <w:t>council@canalrivertrust.org.uk</w:t>
              </w:r>
            </w:hyperlink>
          </w:p>
        </w:tc>
        <w:tc>
          <w:tcPr>
            <w:tcW w:w="3260" w:type="dxa"/>
            <w:tcBorders>
              <w:top w:val="single" w:sz="4" w:space="0" w:color="auto"/>
              <w:left w:val="single" w:sz="4" w:space="0" w:color="auto"/>
              <w:bottom w:val="single" w:sz="4" w:space="0" w:color="auto"/>
              <w:right w:val="single" w:sz="4" w:space="0" w:color="auto"/>
            </w:tcBorders>
            <w:hideMark/>
          </w:tcPr>
          <w:p w14:paraId="67287A20" w14:textId="77777777" w:rsidR="00544ECB" w:rsidRPr="003F553C" w:rsidRDefault="00544ECB" w:rsidP="00ED7668">
            <w:pPr>
              <w:spacing w:after="120" w:line="276" w:lineRule="auto"/>
              <w:rPr>
                <w:rFonts w:ascii="Arial" w:hAnsi="Arial" w:cs="Arial"/>
                <w:lang w:eastAsia="en-US"/>
              </w:rPr>
            </w:pPr>
            <w:r w:rsidRPr="003F553C">
              <w:rPr>
                <w:rFonts w:ascii="Arial" w:hAnsi="Arial" w:cs="Arial"/>
                <w:lang w:eastAsia="en-US"/>
              </w:rPr>
              <w:t>Representative (1)</w:t>
            </w:r>
          </w:p>
          <w:p w14:paraId="16E21AC2" w14:textId="77777777" w:rsidR="00544ECB" w:rsidRPr="003F553C" w:rsidRDefault="00544ECB" w:rsidP="00544ECB">
            <w:pPr>
              <w:pStyle w:val="ListParagraph"/>
              <w:numPr>
                <w:ilvl w:val="0"/>
                <w:numId w:val="11"/>
              </w:numPr>
              <w:spacing w:line="276" w:lineRule="auto"/>
              <w:ind w:left="317" w:hanging="283"/>
              <w:rPr>
                <w:rFonts w:ascii="Arial" w:eastAsia="Calibri" w:hAnsi="Arial" w:cs="Arial"/>
                <w:szCs w:val="22"/>
                <w:lang w:eastAsia="en-US"/>
              </w:rPr>
            </w:pPr>
            <w:r w:rsidRPr="003F553C">
              <w:rPr>
                <w:rFonts w:ascii="Arial" w:eastAsia="Calibri" w:hAnsi="Arial" w:cs="Arial"/>
                <w:szCs w:val="22"/>
                <w:lang w:eastAsia="en-US"/>
              </w:rPr>
              <w:t>Cllr Jim Harker (Con) Northamptonshire County Council</w:t>
            </w:r>
          </w:p>
        </w:tc>
        <w:tc>
          <w:tcPr>
            <w:tcW w:w="3289" w:type="dxa"/>
            <w:tcBorders>
              <w:top w:val="single" w:sz="4" w:space="0" w:color="auto"/>
              <w:left w:val="single" w:sz="4" w:space="0" w:color="auto"/>
              <w:bottom w:val="single" w:sz="4" w:space="0" w:color="auto"/>
              <w:right w:val="single" w:sz="4" w:space="0" w:color="auto"/>
            </w:tcBorders>
          </w:tcPr>
          <w:p w14:paraId="7B2944FD" w14:textId="77777777" w:rsidR="00544ECB" w:rsidRPr="003F553C" w:rsidRDefault="00544ECB" w:rsidP="00ED7668">
            <w:pPr>
              <w:spacing w:after="120" w:line="276" w:lineRule="auto"/>
              <w:rPr>
                <w:rFonts w:ascii="Arial" w:hAnsi="Arial" w:cs="Arial"/>
                <w:lang w:eastAsia="en-US"/>
              </w:rPr>
            </w:pPr>
            <w:r w:rsidRPr="003F553C">
              <w:rPr>
                <w:rFonts w:ascii="Arial" w:hAnsi="Arial" w:cs="Arial"/>
                <w:lang w:eastAsia="en-US"/>
              </w:rPr>
              <w:t>Representative (1)</w:t>
            </w:r>
          </w:p>
          <w:p w14:paraId="794886CE" w14:textId="77777777" w:rsidR="00544ECB" w:rsidRPr="003F553C" w:rsidRDefault="00544ECB" w:rsidP="00544ECB">
            <w:pPr>
              <w:numPr>
                <w:ilvl w:val="0"/>
                <w:numId w:val="11"/>
              </w:numPr>
              <w:spacing w:after="120" w:line="276" w:lineRule="auto"/>
              <w:ind w:left="317" w:hanging="283"/>
              <w:rPr>
                <w:rFonts w:ascii="Arial" w:hAnsi="Arial" w:cs="Arial"/>
                <w:b/>
                <w:lang w:eastAsia="en-US"/>
              </w:rPr>
            </w:pPr>
            <w:r w:rsidRPr="003F553C">
              <w:rPr>
                <w:rFonts w:ascii="Arial" w:eastAsia="Calibri" w:hAnsi="Arial" w:cs="Arial"/>
                <w:b/>
                <w:szCs w:val="22"/>
                <w:lang w:eastAsia="en-US"/>
              </w:rPr>
              <w:t>Vacancy</w:t>
            </w:r>
          </w:p>
        </w:tc>
      </w:tr>
      <w:tr w:rsidR="00544ECB" w:rsidRPr="003F553C" w14:paraId="2AF2992F" w14:textId="77777777" w:rsidTr="003F553C">
        <w:trPr>
          <w:trHeight w:val="699"/>
        </w:trPr>
        <w:tc>
          <w:tcPr>
            <w:tcW w:w="2722" w:type="dxa"/>
            <w:tcBorders>
              <w:top w:val="single" w:sz="4" w:space="0" w:color="auto"/>
              <w:left w:val="single" w:sz="4" w:space="0" w:color="auto"/>
              <w:bottom w:val="single" w:sz="4" w:space="0" w:color="auto"/>
              <w:right w:val="single" w:sz="4" w:space="0" w:color="auto"/>
            </w:tcBorders>
            <w:hideMark/>
          </w:tcPr>
          <w:p w14:paraId="3DAC76B9" w14:textId="77777777" w:rsidR="00544ECB" w:rsidRPr="003F553C" w:rsidRDefault="00544ECB" w:rsidP="003F553C">
            <w:pPr>
              <w:spacing w:line="276" w:lineRule="auto"/>
              <w:jc w:val="center"/>
              <w:rPr>
                <w:rFonts w:ascii="Arial" w:hAnsi="Arial" w:cs="Arial"/>
                <w:b/>
                <w:lang w:eastAsia="en-US"/>
              </w:rPr>
            </w:pPr>
            <w:r w:rsidRPr="003F553C">
              <w:rPr>
                <w:rFonts w:ascii="Arial" w:hAnsi="Arial" w:cs="Arial"/>
                <w:b/>
                <w:lang w:eastAsia="en-US"/>
              </w:rPr>
              <w:t>HS2 Environmental Forum</w:t>
            </w:r>
          </w:p>
          <w:p w14:paraId="4A0B2D25" w14:textId="00D84097" w:rsidR="00544ECB" w:rsidRPr="003F553C" w:rsidRDefault="00544ECB" w:rsidP="003F553C">
            <w:pPr>
              <w:spacing w:after="120" w:line="276" w:lineRule="auto"/>
              <w:jc w:val="center"/>
              <w:rPr>
                <w:rFonts w:ascii="Arial" w:hAnsi="Arial" w:cs="Arial"/>
                <w:lang w:eastAsia="en-US"/>
              </w:rPr>
            </w:pPr>
          </w:p>
        </w:tc>
        <w:tc>
          <w:tcPr>
            <w:tcW w:w="5500" w:type="dxa"/>
            <w:tcBorders>
              <w:top w:val="single" w:sz="4" w:space="0" w:color="auto"/>
              <w:left w:val="single" w:sz="4" w:space="0" w:color="auto"/>
              <w:bottom w:val="single" w:sz="4" w:space="0" w:color="auto"/>
              <w:right w:val="single" w:sz="4" w:space="0" w:color="auto"/>
            </w:tcBorders>
            <w:hideMark/>
          </w:tcPr>
          <w:p w14:paraId="7D1B7A11" w14:textId="77777777" w:rsidR="00544ECB" w:rsidRPr="003F553C" w:rsidRDefault="00544ECB" w:rsidP="00ED7668">
            <w:pPr>
              <w:spacing w:after="120" w:line="276" w:lineRule="auto"/>
              <w:rPr>
                <w:rFonts w:ascii="Arial" w:hAnsi="Arial" w:cs="Arial"/>
                <w:lang w:eastAsia="en-US"/>
              </w:rPr>
            </w:pPr>
            <w:r w:rsidRPr="003F553C">
              <w:rPr>
                <w:rFonts w:ascii="Arial" w:hAnsi="Arial" w:cs="Arial"/>
                <w:lang w:eastAsia="en-US"/>
              </w:rPr>
              <w:t>Forum for Government departments and statutory bodies to advise on environmental policy for the HS2 project.</w:t>
            </w:r>
          </w:p>
          <w:p w14:paraId="2226D6E3" w14:textId="77777777" w:rsidR="003F553C" w:rsidRPr="003F553C" w:rsidRDefault="003F553C" w:rsidP="003F553C">
            <w:pPr>
              <w:spacing w:after="120" w:line="276" w:lineRule="auto"/>
              <w:rPr>
                <w:rFonts w:ascii="Arial" w:hAnsi="Arial" w:cs="Arial"/>
                <w:b/>
                <w:lang w:eastAsia="en-US"/>
              </w:rPr>
            </w:pPr>
            <w:r w:rsidRPr="003F553C">
              <w:rPr>
                <w:rFonts w:ascii="Arial" w:hAnsi="Arial" w:cs="Arial"/>
                <w:b/>
                <w:lang w:eastAsia="en-US"/>
              </w:rPr>
              <w:t>LGA officer contact:</w:t>
            </w:r>
          </w:p>
          <w:p w14:paraId="470E8DEB" w14:textId="77777777" w:rsidR="003F553C" w:rsidRPr="003F553C" w:rsidRDefault="003F553C" w:rsidP="003F553C">
            <w:pPr>
              <w:spacing w:line="276" w:lineRule="auto"/>
              <w:rPr>
                <w:rFonts w:ascii="Arial" w:hAnsi="Arial" w:cs="Arial"/>
                <w:lang w:eastAsia="en-US"/>
              </w:rPr>
            </w:pPr>
            <w:r w:rsidRPr="003F553C">
              <w:rPr>
                <w:rFonts w:ascii="Arial" w:hAnsi="Arial" w:cs="Arial"/>
                <w:lang w:eastAsia="en-US"/>
              </w:rPr>
              <w:t xml:space="preserve">Kamal Panchal </w:t>
            </w:r>
          </w:p>
          <w:p w14:paraId="146746D7" w14:textId="77777777" w:rsidR="003F553C" w:rsidRPr="003F553C" w:rsidRDefault="00986539" w:rsidP="003F553C">
            <w:pPr>
              <w:spacing w:line="276" w:lineRule="auto"/>
              <w:rPr>
                <w:rFonts w:ascii="Arial" w:hAnsi="Arial" w:cs="Arial"/>
                <w:lang w:eastAsia="en-US"/>
              </w:rPr>
            </w:pPr>
            <w:hyperlink r:id="rId13" w:history="1">
              <w:r w:rsidR="003F553C" w:rsidRPr="003F553C">
                <w:rPr>
                  <w:rStyle w:val="Hyperlink"/>
                  <w:rFonts w:ascii="Arial" w:hAnsi="Arial" w:cs="Arial"/>
                  <w:lang w:eastAsia="en-US"/>
                </w:rPr>
                <w:t>kamal.panchal@local.gov.uk</w:t>
              </w:r>
            </w:hyperlink>
            <w:r w:rsidR="003F553C" w:rsidRPr="003F553C">
              <w:rPr>
                <w:rFonts w:ascii="Arial" w:hAnsi="Arial" w:cs="Arial"/>
                <w:lang w:eastAsia="en-US"/>
              </w:rPr>
              <w:t xml:space="preserve"> </w:t>
            </w:r>
          </w:p>
          <w:p w14:paraId="5915711C" w14:textId="77777777" w:rsidR="003F553C" w:rsidRPr="003F553C" w:rsidRDefault="003F553C" w:rsidP="003F553C">
            <w:pPr>
              <w:spacing w:line="276" w:lineRule="auto"/>
              <w:rPr>
                <w:rFonts w:ascii="Arial" w:hAnsi="Arial" w:cs="Arial"/>
                <w:lang w:eastAsia="en-US"/>
              </w:rPr>
            </w:pPr>
          </w:p>
          <w:p w14:paraId="26A11232" w14:textId="77777777" w:rsidR="003F553C" w:rsidRPr="003F553C" w:rsidRDefault="003F553C" w:rsidP="003F553C">
            <w:pPr>
              <w:spacing w:after="120" w:line="276" w:lineRule="auto"/>
              <w:rPr>
                <w:rFonts w:ascii="Arial" w:hAnsi="Arial" w:cs="Arial"/>
                <w:b/>
                <w:lang w:eastAsia="en-US"/>
              </w:rPr>
            </w:pPr>
            <w:r w:rsidRPr="003F553C">
              <w:rPr>
                <w:rFonts w:ascii="Arial" w:hAnsi="Arial" w:cs="Arial"/>
                <w:b/>
                <w:lang w:eastAsia="en-US"/>
              </w:rPr>
              <w:t>Outside contact:</w:t>
            </w:r>
          </w:p>
          <w:p w14:paraId="0C43C589" w14:textId="77777777" w:rsidR="003F553C" w:rsidRPr="003F553C" w:rsidRDefault="003F553C" w:rsidP="003F553C">
            <w:pPr>
              <w:spacing w:line="276" w:lineRule="auto"/>
              <w:rPr>
                <w:rFonts w:ascii="Arial" w:hAnsi="Arial" w:cs="Arial"/>
                <w:lang w:eastAsia="en-US"/>
              </w:rPr>
            </w:pPr>
            <w:r w:rsidRPr="003F553C">
              <w:rPr>
                <w:rFonts w:ascii="Arial" w:hAnsi="Arial" w:cs="Arial"/>
                <w:lang w:eastAsia="en-US"/>
              </w:rPr>
              <w:lastRenderedPageBreak/>
              <w:t>Amanda John</w:t>
            </w:r>
          </w:p>
          <w:p w14:paraId="1EFDC32E" w14:textId="77777777" w:rsidR="003F553C" w:rsidRPr="003F553C" w:rsidRDefault="00986539" w:rsidP="003F553C">
            <w:pPr>
              <w:spacing w:line="276" w:lineRule="auto"/>
              <w:rPr>
                <w:rFonts w:ascii="Arial" w:hAnsi="Arial" w:cs="Arial"/>
              </w:rPr>
            </w:pPr>
            <w:hyperlink r:id="rId14" w:history="1">
              <w:r w:rsidR="003F553C" w:rsidRPr="003F553C">
                <w:rPr>
                  <w:rStyle w:val="Hyperlink"/>
                  <w:rFonts w:ascii="Arial" w:hAnsi="Arial" w:cs="Arial"/>
                </w:rPr>
                <w:t>Amanda.John@dft.gsi.gov.uk</w:t>
              </w:r>
            </w:hyperlink>
            <w:r w:rsidR="003F553C" w:rsidRPr="003F553C">
              <w:rPr>
                <w:rFonts w:ascii="Arial" w:hAnsi="Arial" w:cs="Arial"/>
              </w:rPr>
              <w:t xml:space="preserve"> </w:t>
            </w:r>
          </w:p>
          <w:p w14:paraId="08358E36" w14:textId="77777777" w:rsidR="003F553C" w:rsidRPr="003F553C" w:rsidRDefault="003F553C" w:rsidP="003F553C">
            <w:pPr>
              <w:spacing w:line="276" w:lineRule="auto"/>
              <w:rPr>
                <w:rFonts w:ascii="Arial" w:hAnsi="Arial" w:cs="Arial"/>
              </w:rPr>
            </w:pPr>
            <w:r w:rsidRPr="003F553C">
              <w:rPr>
                <w:rFonts w:ascii="Arial" w:hAnsi="Arial" w:cs="Arial"/>
              </w:rPr>
              <w:t>Fran Queen</w:t>
            </w:r>
          </w:p>
          <w:p w14:paraId="29CFC181" w14:textId="099D6092" w:rsidR="003F553C" w:rsidRPr="003F553C" w:rsidRDefault="00986539" w:rsidP="003F553C">
            <w:pPr>
              <w:spacing w:after="120" w:line="276" w:lineRule="auto"/>
              <w:rPr>
                <w:rFonts w:ascii="Arial" w:hAnsi="Arial" w:cs="Arial"/>
                <w:lang w:eastAsia="en-US"/>
              </w:rPr>
            </w:pPr>
            <w:hyperlink r:id="rId15" w:history="1">
              <w:r w:rsidR="003F553C" w:rsidRPr="003F553C">
                <w:rPr>
                  <w:rStyle w:val="Hyperlink"/>
                  <w:rFonts w:ascii="Arial" w:hAnsi="Arial" w:cs="Arial"/>
                </w:rPr>
                <w:t>Fran.Queen@dft.gsi.gov.uk</w:t>
              </w:r>
            </w:hyperlink>
          </w:p>
        </w:tc>
        <w:tc>
          <w:tcPr>
            <w:tcW w:w="3260" w:type="dxa"/>
            <w:tcBorders>
              <w:top w:val="single" w:sz="4" w:space="0" w:color="auto"/>
              <w:left w:val="single" w:sz="4" w:space="0" w:color="auto"/>
              <w:bottom w:val="single" w:sz="4" w:space="0" w:color="auto"/>
              <w:right w:val="single" w:sz="4" w:space="0" w:color="auto"/>
            </w:tcBorders>
            <w:hideMark/>
          </w:tcPr>
          <w:p w14:paraId="223F3C45" w14:textId="77777777" w:rsidR="00544ECB" w:rsidRPr="003F553C" w:rsidRDefault="00544ECB" w:rsidP="00ED7668">
            <w:pPr>
              <w:spacing w:line="276" w:lineRule="auto"/>
              <w:rPr>
                <w:rFonts w:ascii="Arial" w:eastAsia="Calibri" w:hAnsi="Arial" w:cs="Arial"/>
                <w:szCs w:val="22"/>
                <w:lang w:eastAsia="en-US"/>
              </w:rPr>
            </w:pPr>
            <w:r w:rsidRPr="003F553C">
              <w:rPr>
                <w:rFonts w:ascii="Arial" w:eastAsia="Calibri" w:hAnsi="Arial" w:cs="Arial"/>
                <w:szCs w:val="22"/>
                <w:lang w:eastAsia="en-US"/>
              </w:rPr>
              <w:lastRenderedPageBreak/>
              <w:t>Representatives (2)</w:t>
            </w:r>
          </w:p>
          <w:p w14:paraId="6EF7E4B3" w14:textId="77777777" w:rsidR="00544ECB" w:rsidRPr="003F553C" w:rsidRDefault="00544ECB" w:rsidP="00ED7668">
            <w:pPr>
              <w:spacing w:line="276" w:lineRule="auto"/>
              <w:rPr>
                <w:rFonts w:ascii="Arial" w:eastAsia="Calibri" w:hAnsi="Arial" w:cs="Arial"/>
                <w:szCs w:val="22"/>
                <w:lang w:eastAsia="en-US"/>
              </w:rPr>
            </w:pPr>
          </w:p>
          <w:p w14:paraId="370DABBA" w14:textId="77777777" w:rsidR="00544ECB" w:rsidRPr="003F553C" w:rsidRDefault="00544ECB" w:rsidP="00544ECB">
            <w:pPr>
              <w:pStyle w:val="ListParagraph"/>
              <w:numPr>
                <w:ilvl w:val="0"/>
                <w:numId w:val="12"/>
              </w:numPr>
              <w:spacing w:line="276" w:lineRule="auto"/>
              <w:ind w:left="317" w:hanging="283"/>
              <w:rPr>
                <w:rFonts w:ascii="Arial" w:eastAsia="Calibri" w:hAnsi="Arial" w:cs="Arial"/>
                <w:szCs w:val="22"/>
                <w:lang w:eastAsia="en-US"/>
              </w:rPr>
            </w:pPr>
            <w:r w:rsidRPr="003F553C">
              <w:rPr>
                <w:rFonts w:ascii="Arial" w:eastAsia="Calibri" w:hAnsi="Arial" w:cs="Arial"/>
                <w:szCs w:val="22"/>
                <w:lang w:eastAsia="en-US"/>
              </w:rPr>
              <w:t>Cllr Martin Tett, Buckinghamshire CC (Con)</w:t>
            </w:r>
          </w:p>
          <w:p w14:paraId="2281CC6C" w14:textId="77777777" w:rsidR="00544ECB" w:rsidRPr="003F553C" w:rsidRDefault="00544ECB" w:rsidP="00544ECB">
            <w:pPr>
              <w:pStyle w:val="ListParagraph"/>
              <w:numPr>
                <w:ilvl w:val="0"/>
                <w:numId w:val="12"/>
              </w:numPr>
              <w:spacing w:line="276" w:lineRule="auto"/>
              <w:ind w:left="317" w:hanging="283"/>
              <w:rPr>
                <w:rFonts w:ascii="Arial" w:eastAsia="Calibri" w:hAnsi="Arial" w:cs="Arial"/>
                <w:szCs w:val="22"/>
                <w:lang w:eastAsia="en-US"/>
              </w:rPr>
            </w:pPr>
            <w:r w:rsidRPr="003F553C">
              <w:rPr>
                <w:rFonts w:ascii="Arial" w:eastAsia="Calibri" w:hAnsi="Arial" w:cs="Arial"/>
                <w:szCs w:val="22"/>
                <w:lang w:eastAsia="en-US"/>
              </w:rPr>
              <w:t>Labour member vacancy</w:t>
            </w:r>
          </w:p>
        </w:tc>
        <w:tc>
          <w:tcPr>
            <w:tcW w:w="3289" w:type="dxa"/>
            <w:tcBorders>
              <w:top w:val="single" w:sz="4" w:space="0" w:color="auto"/>
              <w:left w:val="single" w:sz="4" w:space="0" w:color="auto"/>
              <w:bottom w:val="single" w:sz="4" w:space="0" w:color="auto"/>
              <w:right w:val="single" w:sz="4" w:space="0" w:color="auto"/>
            </w:tcBorders>
          </w:tcPr>
          <w:p w14:paraId="688C1A82" w14:textId="77777777" w:rsidR="00544ECB" w:rsidRPr="003F553C" w:rsidRDefault="00544ECB" w:rsidP="00ED7668">
            <w:pPr>
              <w:spacing w:line="276" w:lineRule="auto"/>
              <w:rPr>
                <w:rFonts w:ascii="Arial" w:eastAsia="Calibri" w:hAnsi="Arial" w:cs="Arial"/>
                <w:szCs w:val="22"/>
                <w:lang w:eastAsia="en-US"/>
              </w:rPr>
            </w:pPr>
            <w:r w:rsidRPr="003F553C">
              <w:rPr>
                <w:rFonts w:ascii="Arial" w:eastAsia="Calibri" w:hAnsi="Arial" w:cs="Arial"/>
                <w:szCs w:val="22"/>
                <w:lang w:eastAsia="en-US"/>
              </w:rPr>
              <w:t>Representatives (2)</w:t>
            </w:r>
          </w:p>
          <w:p w14:paraId="61E1CDCF" w14:textId="77777777" w:rsidR="00544ECB" w:rsidRPr="003F553C" w:rsidRDefault="00544ECB" w:rsidP="00ED7668">
            <w:pPr>
              <w:spacing w:line="276" w:lineRule="auto"/>
              <w:rPr>
                <w:rFonts w:ascii="Arial" w:eastAsia="Calibri" w:hAnsi="Arial" w:cs="Arial"/>
                <w:szCs w:val="22"/>
                <w:lang w:eastAsia="en-US"/>
              </w:rPr>
            </w:pPr>
          </w:p>
          <w:p w14:paraId="2EA15D36" w14:textId="77777777" w:rsidR="00544ECB" w:rsidRPr="003F553C" w:rsidRDefault="00544ECB" w:rsidP="00544ECB">
            <w:pPr>
              <w:pStyle w:val="ListParagraph"/>
              <w:numPr>
                <w:ilvl w:val="0"/>
                <w:numId w:val="12"/>
              </w:numPr>
              <w:spacing w:line="276" w:lineRule="auto"/>
              <w:ind w:left="317" w:hanging="283"/>
              <w:rPr>
                <w:rFonts w:ascii="Arial" w:eastAsia="Calibri" w:hAnsi="Arial" w:cs="Arial"/>
                <w:szCs w:val="22"/>
                <w:lang w:eastAsia="en-US"/>
              </w:rPr>
            </w:pPr>
            <w:r w:rsidRPr="003F553C">
              <w:rPr>
                <w:rFonts w:ascii="Arial" w:eastAsia="Calibri" w:hAnsi="Arial" w:cs="Arial"/>
                <w:szCs w:val="22"/>
                <w:lang w:eastAsia="en-US"/>
              </w:rPr>
              <w:t>Cllr Martin Tett, Buckinghamshire CC (Con)</w:t>
            </w:r>
          </w:p>
          <w:p w14:paraId="7F81A061" w14:textId="77777777" w:rsidR="00544ECB" w:rsidRPr="003F553C" w:rsidRDefault="00544ECB" w:rsidP="00544ECB">
            <w:pPr>
              <w:numPr>
                <w:ilvl w:val="0"/>
                <w:numId w:val="12"/>
              </w:numPr>
              <w:spacing w:line="276" w:lineRule="auto"/>
              <w:ind w:left="317" w:hanging="283"/>
              <w:rPr>
                <w:rFonts w:ascii="Arial" w:eastAsia="Calibri" w:hAnsi="Arial" w:cs="Arial"/>
                <w:b/>
                <w:szCs w:val="22"/>
                <w:lang w:eastAsia="en-US"/>
              </w:rPr>
            </w:pPr>
            <w:r w:rsidRPr="003F553C">
              <w:rPr>
                <w:rFonts w:ascii="Arial" w:eastAsia="Calibri" w:hAnsi="Arial" w:cs="Arial"/>
                <w:b/>
                <w:szCs w:val="22"/>
                <w:lang w:eastAsia="en-US"/>
              </w:rPr>
              <w:t>Labour member vacancy</w:t>
            </w:r>
          </w:p>
        </w:tc>
      </w:tr>
    </w:tbl>
    <w:p w14:paraId="42AF8AA5" w14:textId="77777777" w:rsidR="00544ECB" w:rsidRPr="003F553C" w:rsidRDefault="00544ECB" w:rsidP="00544ECB">
      <w:pPr>
        <w:pStyle w:val="MainText"/>
        <w:rPr>
          <w:rFonts w:ascii="Arial" w:hAnsi="Arial" w:cs="Arial"/>
          <w:b/>
          <w:szCs w:val="22"/>
        </w:rPr>
      </w:pPr>
    </w:p>
    <w:p w14:paraId="6366BB79" w14:textId="77777777" w:rsidR="00544ECB" w:rsidRPr="003F553C" w:rsidRDefault="00544ECB" w:rsidP="00544ECB">
      <w:pPr>
        <w:pStyle w:val="MainText"/>
        <w:rPr>
          <w:rFonts w:ascii="Arial" w:hAnsi="Arial" w:cs="Arial"/>
          <w:b/>
          <w:szCs w:val="22"/>
        </w:rPr>
      </w:pPr>
      <w:r w:rsidRPr="003F553C">
        <w:rPr>
          <w:rFonts w:ascii="Arial" w:hAnsi="Arial" w:cs="Arial"/>
          <w:b/>
          <w:szCs w:val="22"/>
        </w:rPr>
        <w:t>Appointments to LGA bodies</w:t>
      </w:r>
    </w:p>
    <w:p w14:paraId="7733017F" w14:textId="77777777" w:rsidR="00544ECB" w:rsidRPr="003F553C" w:rsidRDefault="00544ECB" w:rsidP="00544ECB">
      <w:pPr>
        <w:pStyle w:val="MainText"/>
        <w:rPr>
          <w:rFonts w:ascii="Arial" w:hAnsi="Arial" w:cs="Arial"/>
          <w:b/>
          <w:szCs w:val="22"/>
        </w:rPr>
      </w:pPr>
    </w:p>
    <w:p w14:paraId="7ACD5E98" w14:textId="77777777" w:rsidR="00544ECB" w:rsidRPr="003F553C" w:rsidRDefault="00544ECB" w:rsidP="00544ECB">
      <w:pPr>
        <w:pStyle w:val="MainText"/>
        <w:rPr>
          <w:rFonts w:ascii="Arial" w:hAnsi="Arial" w:cs="Arial"/>
          <w:b/>
          <w:szCs w:val="22"/>
        </w:rPr>
      </w:pPr>
      <w:r w:rsidRPr="003F553C">
        <w:rPr>
          <w:rFonts w:ascii="Arial" w:hAnsi="Arial" w:cs="Arial"/>
          <w:b/>
          <w:szCs w:val="22"/>
        </w:rPr>
        <w:t>Proportionality Figures 2016 / 2017</w:t>
      </w:r>
    </w:p>
    <w:p w14:paraId="33B2D7FE" w14:textId="77777777" w:rsidR="00544ECB" w:rsidRPr="003F553C" w:rsidRDefault="00544ECB" w:rsidP="00544ECB">
      <w:pPr>
        <w:pStyle w:val="MainText"/>
        <w:rPr>
          <w:rFonts w:ascii="Arial" w:hAnsi="Arial" w:cs="Arial"/>
          <w:szCs w:val="22"/>
        </w:rPr>
      </w:pPr>
    </w:p>
    <w:p w14:paraId="6F14FEF7" w14:textId="77777777" w:rsidR="00544ECB" w:rsidRPr="003F553C" w:rsidRDefault="00544ECB" w:rsidP="00544ECB">
      <w:pPr>
        <w:pStyle w:val="MainText"/>
        <w:rPr>
          <w:rFonts w:ascii="Arial" w:hAnsi="Arial" w:cs="Arial"/>
          <w:szCs w:val="22"/>
        </w:rPr>
      </w:pPr>
      <w:r w:rsidRPr="003F553C">
        <w:rPr>
          <w:rFonts w:ascii="Arial" w:hAnsi="Arial" w:cs="Arial"/>
          <w:szCs w:val="22"/>
        </w:rPr>
        <w:t>Members are asked to ensure that appointments for 2016/17 are in broad proportionality with the 18 Member political group makeup of the Board, which is as follows:</w:t>
      </w:r>
    </w:p>
    <w:p w14:paraId="138645D1" w14:textId="77777777" w:rsidR="00544ECB" w:rsidRPr="003F553C" w:rsidRDefault="00544ECB" w:rsidP="00544ECB">
      <w:pPr>
        <w:pStyle w:val="MainText"/>
        <w:rPr>
          <w:rFonts w:ascii="Arial" w:hAnsi="Arial" w:cs="Arial"/>
          <w:szCs w:val="22"/>
        </w:rPr>
      </w:pPr>
    </w:p>
    <w:p w14:paraId="21310E9C" w14:textId="77777777" w:rsidR="00544ECB" w:rsidRPr="003F553C" w:rsidRDefault="00544ECB" w:rsidP="00544ECB">
      <w:pPr>
        <w:pStyle w:val="MainText"/>
        <w:rPr>
          <w:rFonts w:ascii="Arial" w:hAnsi="Arial" w:cs="Arial"/>
          <w:szCs w:val="22"/>
        </w:rPr>
      </w:pPr>
      <w:r w:rsidRPr="003F553C">
        <w:rPr>
          <w:rFonts w:ascii="Arial" w:hAnsi="Arial" w:cs="Arial"/>
          <w:szCs w:val="22"/>
        </w:rPr>
        <w:t>7 Labour, 7 Conservative, 2 Independent, 2 Liberal Democrat.</w:t>
      </w:r>
    </w:p>
    <w:p w14:paraId="720A4C89" w14:textId="77777777" w:rsidR="00544ECB" w:rsidRPr="003F553C" w:rsidRDefault="00544ECB" w:rsidP="00544ECB">
      <w:pPr>
        <w:pStyle w:val="MainText"/>
        <w:rPr>
          <w:rFonts w:ascii="Arial" w:hAnsi="Arial" w:cs="Arial"/>
          <w:szCs w:val="22"/>
        </w:rPr>
      </w:pPr>
    </w:p>
    <w:p w14:paraId="45D700A4" w14:textId="77777777" w:rsidR="00707647" w:rsidRPr="003F553C" w:rsidRDefault="00986539" w:rsidP="004438F5">
      <w:pPr>
        <w:rPr>
          <w:rFonts w:ascii="Arial" w:hAnsi="Arial" w:cs="Arial"/>
        </w:rPr>
      </w:pPr>
    </w:p>
    <w:sectPr w:rsidR="00707647" w:rsidRPr="003F553C" w:rsidSect="00544ECB">
      <w:head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A191D" w14:textId="77777777" w:rsidR="00DF2F13" w:rsidRDefault="00DF2F13" w:rsidP="00DF2F13">
      <w:r>
        <w:separator/>
      </w:r>
    </w:p>
  </w:endnote>
  <w:endnote w:type="continuationSeparator" w:id="0">
    <w:p w14:paraId="15399D09" w14:textId="77777777" w:rsidR="00DF2F13" w:rsidRDefault="00DF2F13" w:rsidP="00DF2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Vrinda"/>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rutiger 55 Roman">
    <w:altName w:val="Raavi"/>
    <w:panose1 w:val="020B08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E7DA8" w14:textId="77777777" w:rsidR="00DF2F13" w:rsidRDefault="00DF2F13" w:rsidP="00DF2F13">
      <w:r>
        <w:separator/>
      </w:r>
    </w:p>
  </w:footnote>
  <w:footnote w:type="continuationSeparator" w:id="0">
    <w:p w14:paraId="293F1332" w14:textId="77777777" w:rsidR="00DF2F13" w:rsidRDefault="00DF2F13" w:rsidP="00DF2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4323E" w14:textId="77777777" w:rsidR="00DF2F13" w:rsidRDefault="00DF2F13">
    <w:pPr>
      <w:pStyle w:val="Header"/>
    </w:pPr>
  </w:p>
  <w:tbl>
    <w:tblPr>
      <w:tblStyle w:val="TableGrid"/>
      <w:tblW w:w="14318" w:type="dxa"/>
      <w:tblInd w:w="-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774"/>
      <w:gridCol w:w="3544"/>
    </w:tblGrid>
    <w:tr w:rsidR="00DF2F13" w:rsidRPr="00BA7976" w14:paraId="6906658D" w14:textId="77777777" w:rsidTr="00544ECB">
      <w:trPr>
        <w:trHeight w:val="848"/>
      </w:trPr>
      <w:tc>
        <w:tcPr>
          <w:tcW w:w="10774" w:type="dxa"/>
        </w:tcPr>
        <w:p w14:paraId="7C3863F0" w14:textId="77777777" w:rsidR="00DF2F13" w:rsidRPr="00BA7976" w:rsidRDefault="00DF2F13" w:rsidP="00DF2F13">
          <w:pPr>
            <w:tabs>
              <w:tab w:val="left" w:pos="1230"/>
            </w:tabs>
          </w:pPr>
          <w:r w:rsidRPr="00BA7976">
            <w:rPr>
              <w:noProof/>
            </w:rPr>
            <w:drawing>
              <wp:inline distT="0" distB="0" distL="0" distR="0" wp14:anchorId="00AC5DB5" wp14:editId="6F938AFE">
                <wp:extent cx="1424940" cy="854710"/>
                <wp:effectExtent l="0" t="0" r="3810" b="2540"/>
                <wp:docPr id="1" name="Picture 1" descr="LG_Association_RGB for A4 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RGB for A4 4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40" cy="854710"/>
                        </a:xfrm>
                        <a:prstGeom prst="rect">
                          <a:avLst/>
                        </a:prstGeom>
                        <a:noFill/>
                        <a:ln>
                          <a:noFill/>
                        </a:ln>
                      </pic:spPr>
                    </pic:pic>
                  </a:graphicData>
                </a:graphic>
              </wp:inline>
            </w:drawing>
          </w:r>
        </w:p>
      </w:tc>
      <w:tc>
        <w:tcPr>
          <w:tcW w:w="3544" w:type="dxa"/>
        </w:tcPr>
        <w:p w14:paraId="1A5EF237" w14:textId="6FE53888" w:rsidR="00DF2F13" w:rsidRPr="00BA7976" w:rsidRDefault="00CF432E" w:rsidP="00DF2F13">
          <w:pPr>
            <w:tabs>
              <w:tab w:val="center" w:pos="4153"/>
              <w:tab w:val="right" w:pos="8306"/>
            </w:tabs>
            <w:rPr>
              <w:b/>
            </w:rPr>
          </w:pPr>
          <w:r>
            <w:rPr>
              <w:rFonts w:ascii="Arial" w:hAnsi="Arial" w:cs="Arial"/>
              <w:b/>
              <w:szCs w:val="24"/>
            </w:rPr>
            <w:t>Environment, Economy, Housing and Transport Board</w:t>
          </w:r>
        </w:p>
        <w:p w14:paraId="477EDD8E" w14:textId="2D2F6B88" w:rsidR="00DF2F13" w:rsidRPr="00BA7976" w:rsidRDefault="00CF432E" w:rsidP="00DF2F13">
          <w:pPr>
            <w:tabs>
              <w:tab w:val="center" w:pos="4153"/>
              <w:tab w:val="right" w:pos="8306"/>
            </w:tabs>
            <w:spacing w:before="60"/>
            <w:rPr>
              <w:b/>
            </w:rPr>
          </w:pPr>
          <w:r>
            <w:rPr>
              <w:rFonts w:ascii="Arial" w:hAnsi="Arial" w:cs="Arial"/>
              <w:szCs w:val="24"/>
            </w:rPr>
            <w:t>15 November</w:t>
          </w:r>
          <w:r w:rsidR="00DF2F13" w:rsidRPr="00BA7976">
            <w:rPr>
              <w:rFonts w:ascii="Arial" w:hAnsi="Arial" w:cs="Arial"/>
              <w:szCs w:val="24"/>
            </w:rPr>
            <w:t xml:space="preserve"> 201</w:t>
          </w:r>
          <w:r w:rsidR="00DF2F13">
            <w:rPr>
              <w:rFonts w:ascii="Arial" w:hAnsi="Arial" w:cs="Arial"/>
              <w:szCs w:val="24"/>
            </w:rPr>
            <w:t>6</w:t>
          </w:r>
        </w:p>
      </w:tc>
    </w:tr>
  </w:tbl>
  <w:p w14:paraId="3572D1AD" w14:textId="77777777" w:rsidR="00DF2F13" w:rsidRDefault="00DF2F13" w:rsidP="00DF2F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7D9A"/>
    <w:multiLevelType w:val="hybridMultilevel"/>
    <w:tmpl w:val="A3161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505375"/>
    <w:multiLevelType w:val="hybridMultilevel"/>
    <w:tmpl w:val="03A29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0E7C93"/>
    <w:multiLevelType w:val="hybridMultilevel"/>
    <w:tmpl w:val="21CA8708"/>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063326C"/>
    <w:multiLevelType w:val="hybridMultilevel"/>
    <w:tmpl w:val="266C7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554547"/>
    <w:multiLevelType w:val="hybridMultilevel"/>
    <w:tmpl w:val="D4E289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0C1A9B"/>
    <w:multiLevelType w:val="hybridMultilevel"/>
    <w:tmpl w:val="FD4A8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383503"/>
    <w:multiLevelType w:val="hybridMultilevel"/>
    <w:tmpl w:val="FF7862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4781FBF"/>
    <w:multiLevelType w:val="hybridMultilevel"/>
    <w:tmpl w:val="3F90EC8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6004F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C4F5B63"/>
    <w:multiLevelType w:val="hybridMultilevel"/>
    <w:tmpl w:val="E94E0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2574B43"/>
    <w:multiLevelType w:val="multilevel"/>
    <w:tmpl w:val="1054E47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3E7313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7"/>
  </w:num>
  <w:num w:numId="3">
    <w:abstractNumId w:val="4"/>
  </w:num>
  <w:num w:numId="4">
    <w:abstractNumId w:val="2"/>
  </w:num>
  <w:num w:numId="5">
    <w:abstractNumId w:val="3"/>
  </w:num>
  <w:num w:numId="6">
    <w:abstractNumId w:val="5"/>
  </w:num>
  <w:num w:numId="7">
    <w:abstractNumId w:val="11"/>
  </w:num>
  <w:num w:numId="8">
    <w:abstractNumId w:val="10"/>
  </w:num>
  <w:num w:numId="9">
    <w:abstractNumId w:val="0"/>
  </w:num>
  <w:num w:numId="10">
    <w:abstractNumId w:val="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F13"/>
    <w:rsid w:val="00276332"/>
    <w:rsid w:val="003F553C"/>
    <w:rsid w:val="004438F5"/>
    <w:rsid w:val="00544ECB"/>
    <w:rsid w:val="00546022"/>
    <w:rsid w:val="005742C7"/>
    <w:rsid w:val="0072721D"/>
    <w:rsid w:val="00816F1C"/>
    <w:rsid w:val="009445FA"/>
    <w:rsid w:val="00986539"/>
    <w:rsid w:val="00C36504"/>
    <w:rsid w:val="00C925CF"/>
    <w:rsid w:val="00CF432E"/>
    <w:rsid w:val="00DF2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D3AEE3"/>
  <w15:chartTrackingRefBased/>
  <w15:docId w15:val="{E826AFF8-C42A-405F-91AB-F95BD387D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ECB"/>
    <w:pPr>
      <w:spacing w:after="0" w:line="240" w:lineRule="auto"/>
    </w:pPr>
    <w:rPr>
      <w:rFonts w:ascii="Frutiger 45 Light" w:eastAsia="Times New Roman" w:hAnsi="Frutiger 45 Light" w:cs="Times New Roman"/>
      <w:szCs w:val="20"/>
      <w:lang w:eastAsia="en-GB"/>
    </w:rPr>
  </w:style>
  <w:style w:type="paragraph" w:styleId="Heading1">
    <w:name w:val="heading 1"/>
    <w:next w:val="Normal"/>
    <w:link w:val="Heading1Char"/>
    <w:uiPriority w:val="9"/>
    <w:qFormat/>
    <w:rsid w:val="00CF432E"/>
    <w:pPr>
      <w:keepNext/>
      <w:keepLines/>
      <w:spacing w:after="0" w:line="256" w:lineRule="auto"/>
      <w:ind w:left="10" w:hanging="10"/>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F13"/>
    <w:pPr>
      <w:ind w:left="720"/>
      <w:contextualSpacing/>
    </w:pPr>
  </w:style>
  <w:style w:type="paragraph" w:styleId="Header">
    <w:name w:val="header"/>
    <w:basedOn w:val="Normal"/>
    <w:link w:val="HeaderChar"/>
    <w:uiPriority w:val="99"/>
    <w:unhideWhenUsed/>
    <w:rsid w:val="00DF2F13"/>
    <w:pPr>
      <w:tabs>
        <w:tab w:val="center" w:pos="4513"/>
        <w:tab w:val="right" w:pos="9026"/>
      </w:tabs>
    </w:pPr>
  </w:style>
  <w:style w:type="character" w:customStyle="1" w:styleId="HeaderChar">
    <w:name w:val="Header Char"/>
    <w:basedOn w:val="DefaultParagraphFont"/>
    <w:link w:val="Header"/>
    <w:uiPriority w:val="99"/>
    <w:rsid w:val="00DF2F13"/>
  </w:style>
  <w:style w:type="paragraph" w:styleId="Footer">
    <w:name w:val="footer"/>
    <w:basedOn w:val="Normal"/>
    <w:link w:val="FooterChar"/>
    <w:uiPriority w:val="99"/>
    <w:unhideWhenUsed/>
    <w:rsid w:val="00DF2F13"/>
    <w:pPr>
      <w:tabs>
        <w:tab w:val="center" w:pos="4513"/>
        <w:tab w:val="right" w:pos="9026"/>
      </w:tabs>
    </w:pPr>
  </w:style>
  <w:style w:type="character" w:customStyle="1" w:styleId="FooterChar">
    <w:name w:val="Footer Char"/>
    <w:basedOn w:val="DefaultParagraphFont"/>
    <w:link w:val="Footer"/>
    <w:uiPriority w:val="99"/>
    <w:rsid w:val="00DF2F13"/>
  </w:style>
  <w:style w:type="table" w:styleId="TableGrid">
    <w:name w:val="Table Grid"/>
    <w:basedOn w:val="TableNormal"/>
    <w:uiPriority w:val="39"/>
    <w:rsid w:val="00DF2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2F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F13"/>
    <w:rPr>
      <w:rFonts w:ascii="Segoe UI" w:hAnsi="Segoe UI" w:cs="Segoe UI"/>
      <w:sz w:val="18"/>
      <w:szCs w:val="18"/>
    </w:rPr>
  </w:style>
  <w:style w:type="character" w:customStyle="1" w:styleId="Heading1Char">
    <w:name w:val="Heading 1 Char"/>
    <w:basedOn w:val="DefaultParagraphFont"/>
    <w:link w:val="Heading1"/>
    <w:uiPriority w:val="9"/>
    <w:rsid w:val="00CF432E"/>
    <w:rPr>
      <w:rFonts w:ascii="Arial" w:eastAsia="Arial" w:hAnsi="Arial" w:cs="Arial"/>
      <w:b/>
      <w:color w:val="000000"/>
      <w:lang w:eastAsia="en-GB"/>
    </w:rPr>
  </w:style>
  <w:style w:type="paragraph" w:customStyle="1" w:styleId="MainText">
    <w:name w:val="Main Text"/>
    <w:basedOn w:val="Normal"/>
    <w:link w:val="MainTextChar"/>
    <w:rsid w:val="00CF432E"/>
    <w:pPr>
      <w:spacing w:line="280" w:lineRule="exact"/>
    </w:pPr>
  </w:style>
  <w:style w:type="paragraph" w:customStyle="1" w:styleId="LGAItemNoHeading">
    <w:name w:val="LGA Item No Heading"/>
    <w:basedOn w:val="MainText"/>
    <w:rsid w:val="00CF432E"/>
    <w:pPr>
      <w:spacing w:before="600" w:after="240"/>
    </w:pPr>
    <w:rPr>
      <w:rFonts w:ascii="Frutiger 55 Roman" w:hAnsi="Frutiger 55 Roman"/>
      <w:b/>
      <w:sz w:val="32"/>
    </w:rPr>
  </w:style>
  <w:style w:type="character" w:customStyle="1" w:styleId="MainTextChar">
    <w:name w:val="Main Text Char"/>
    <w:link w:val="MainText"/>
    <w:locked/>
    <w:rsid w:val="00CF432E"/>
    <w:rPr>
      <w:rFonts w:ascii="Frutiger 45 Light" w:eastAsia="Times New Roman" w:hAnsi="Frutiger 45 Light" w:cs="Times New Roman"/>
      <w:szCs w:val="20"/>
      <w:lang w:eastAsia="en-GB"/>
    </w:rPr>
  </w:style>
  <w:style w:type="character" w:styleId="Hyperlink">
    <w:name w:val="Hyperlink"/>
    <w:uiPriority w:val="99"/>
    <w:rsid w:val="00544ECB"/>
    <w:rPr>
      <w:color w:val="0000FF"/>
      <w:u w:val="single"/>
    </w:rPr>
  </w:style>
  <w:style w:type="character" w:styleId="FollowedHyperlink">
    <w:name w:val="FollowedHyperlink"/>
    <w:basedOn w:val="DefaultParagraphFont"/>
    <w:uiPriority w:val="99"/>
    <w:semiHidden/>
    <w:unhideWhenUsed/>
    <w:rsid w:val="00544E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amal.panchal@local.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uncil@canalrivertrust.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lytipping@defra.gsi.gov.uk" TargetMode="External"/><Relationship Id="rId5" Type="http://schemas.openxmlformats.org/officeDocument/2006/relationships/styles" Target="styles.xml"/><Relationship Id="rId15" Type="http://schemas.openxmlformats.org/officeDocument/2006/relationships/hyperlink" Target="mailto:Fran.Queen@dft.gsi.gov.uk" TargetMode="External"/><Relationship Id="rId10" Type="http://schemas.openxmlformats.org/officeDocument/2006/relationships/hyperlink" Target="mailto:alice.lester@local.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manda.John@dft.gsi.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4EAB03B2E8D04DBFAEDF240153C527" ma:contentTypeVersion="4" ma:contentTypeDescription="Create a new document." ma:contentTypeScope="" ma:versionID="9f0bff8d5b5cb56154aa8e1055f6d42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Props1.xml><?xml version="1.0" encoding="utf-8"?>
<ds:datastoreItem xmlns:ds="http://schemas.openxmlformats.org/officeDocument/2006/customXml" ds:itemID="{F3C4325D-0FFB-4331-B2FB-76D61A4DD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346312-388A-4367-827F-75CB429BDFF4}">
  <ds:schemaRefs>
    <ds:schemaRef ds:uri="http://schemas.microsoft.com/sharepoint/v3/contenttype/forms"/>
  </ds:schemaRefs>
</ds:datastoreItem>
</file>

<file path=customXml/itemProps3.xml><?xml version="1.0" encoding="utf-8"?>
<ds:datastoreItem xmlns:ds="http://schemas.openxmlformats.org/officeDocument/2006/customXml" ds:itemID="{EF6F2056-938B-4AD5-AA6E-717DA26460A6}">
  <ds:schemaRefs>
    <ds:schemaRef ds:uri="http://purl.org/dc/dcmitype/"/>
    <ds:schemaRef ds:uri="c8febe6a-14d9-43ab-83c3-c48f478fa47c"/>
    <ds:schemaRef ds:uri="http://schemas.openxmlformats.org/package/2006/metadata/core-properties"/>
    <ds:schemaRef ds:uri="http://schemas.microsoft.com/office/2006/metadata/properties"/>
    <ds:schemaRef ds:uri="http://purl.org/dc/elements/1.1/"/>
    <ds:schemaRef ds:uri="http://www.w3.org/XML/1998/namespace"/>
    <ds:schemaRef ds:uri="http://schemas.microsoft.com/office/2006/documentManagement/types"/>
    <ds:schemaRef ds:uri="http://schemas.microsoft.com/office/infopath/2007/PartnerControls"/>
    <ds:schemaRef ds:uri="1c8a0e75-f4bc-4eb4-8ed0-578eaea9e1ca"/>
    <ds:schemaRef ds:uri="http://purl.org/dc/terms/"/>
  </ds:schemaRefs>
</ds:datastoreItem>
</file>

<file path=docProps/app.xml><?xml version="1.0" encoding="utf-8"?>
<Properties xmlns="http://schemas.openxmlformats.org/officeDocument/2006/extended-properties" xmlns:vt="http://schemas.openxmlformats.org/officeDocument/2006/docPropsVTypes">
  <Template>8B521DAF</Template>
  <TotalTime>3</TotalTime>
  <Pages>3</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Ling</dc:creator>
  <cp:keywords/>
  <dc:description/>
  <cp:lastModifiedBy>Joseph Ling</cp:lastModifiedBy>
  <cp:revision>8</cp:revision>
  <dcterms:created xsi:type="dcterms:W3CDTF">2016-11-08T13:12:00Z</dcterms:created>
  <dcterms:modified xsi:type="dcterms:W3CDTF">2016-11-08T18:24:00Z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0x0101000F4EAB03B2E8D04DBFAEDF240153C527</vt:lpwstr>
  </property>
</Properties>
</file>